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com.twitter.search.common.util.ml;</w:t>
      </w:r>
    </w:p>
    <w:p>
      <w:pPr>
        <w:jc w:val="both"/>
      </w:pPr>
      <w:r/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interface for linear models that are backed by some sort of map</w:t>
      </w:r>
    </w:p>
    <w:p>
      <w:pPr>
        <w:jc w:val="both"/>
      </w:pPr>
      <w:r>
        <w:t xml:space="preserve"> */</w:t>
      </w:r>
    </w:p>
    <w:p>
      <w:pPr>
        <w:jc w:val="both"/>
      </w:pPr>
      <w:r>
        <w:t>public interface MapBasedLinearModel&lt;K&gt;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Evaluate using this model given a feature vector.</w:t>
      </w:r>
    </w:p>
    <w:p>
      <w:pPr>
        <w:jc w:val="both"/>
      </w:pPr>
      <w:r>
        <w:t xml:space="preserve">   * @param instance The feature vector in format of a hashmap.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boolean classify(Map&lt;K, Float&gt; instance);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Evaluate using this model given a classification threshold and a feature vector.</w:t>
      </w:r>
    </w:p>
    <w:p>
      <w:pPr>
        <w:jc w:val="both"/>
      </w:pPr>
      <w:r>
        <w:t xml:space="preserve">   * @param threshold Score threshold used for classification.</w:t>
      </w:r>
    </w:p>
    <w:p>
      <w:pPr>
        <w:jc w:val="both"/>
      </w:pPr>
      <w:r>
        <w:t xml:space="preserve">   * @param instance The feature vector in format of a hashmap.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boolean classify(float threshold, Map&lt;K, Float&gt; instance);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Computes the score of an instance as a linear combination of the features and the model</w:t>
      </w:r>
    </w:p>
    <w:p>
      <w:pPr>
        <w:jc w:val="both"/>
      </w:pPr>
      <w:r>
        <w:t xml:space="preserve">   * weights. 0 is used as default value for features or weights that are not present.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instance The feature vector in format of a hashmap.</w:t>
      </w:r>
    </w:p>
    <w:p>
      <w:pPr>
        <w:jc w:val="both"/>
      </w:pPr>
      <w:r>
        <w:t xml:space="preserve">   * @return The instance score according to the model.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float score(Map&lt;K, Float&gt; instance);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