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Interface defining a quality factor.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QualityFactor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current quality factor.</w:t>
      </w:r>
    </w:p>
    <w:p>
      <w:pPr>
        <w:jc w:val="both"/>
      </w:pPr>
      <w:r>
        <w:t xml:space="preserve">   * @return The quality factor; a number between 0.0 and 1.0.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double get();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Starts a thread to update the quality factor periodically.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startUpdates();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