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if exceptions are thrown during creating new SegmentInfo during the indexing loop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SegmentInfoConstructionException extends Exception {</w:t>
      </w:r>
    </w:p>
    <w:p>
      <w:pPr>
        <w:jc w:val="both"/>
      </w:pPr>
      <w:r>
        <w:t xml:space="preserve">  SegmentInfoConstructionException(String msg, IOException e) {</w:t>
      </w:r>
    </w:p>
    <w:p>
      <w:pPr>
        <w:jc w:val="both"/>
      </w:pPr>
      <w:r>
        <w:t xml:space="preserve">    super(msg, 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