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exception thrown when the earlybird layout could not be loaded, or when a host cannot find</w:t>
      </w:r>
    </w:p>
    <w:p>
      <w:pPr>
        <w:jc w:val="both"/>
      </w:pPr>
      <w:r>
        <w:t xml:space="preserve"> * itself in the layout, and the layout has errors (which might be the reason why the host could not</w:t>
      </w:r>
    </w:p>
    <w:p>
      <w:pPr>
        <w:jc w:val="both"/>
      </w:pPr>
      <w:r>
        <w:t xml:space="preserve"> * find itself in the layout).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PartitionConfigLoadingException extends Exception {</w:t>
      </w:r>
    </w:p>
    <w:p>
      <w:pPr>
        <w:jc w:val="both"/>
      </w:pPr>
      <w:r>
        <w:t xml:space="preserve">  public PartitionConfigLoadingException(String message) {</w:t>
      </w:r>
    </w:p>
    <w:p>
      <w:pPr>
        <w:jc w:val="both"/>
      </w:pPr>
      <w:r>
        <w:t xml:space="preserve">    super(message);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