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com.twitter.search.common.root.WarmupConfig;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/>
    </w:p>
    <w:p>
      <w:pPr>
        <w:jc w:val="both"/>
      </w:pPr>
      <w:r>
        <w:t>public class EarlybirdProtectedWarmup extends EarlybirdWarmup {</w:t>
      </w:r>
    </w:p>
    <w:p>
      <w:pPr>
        <w:jc w:val="both"/>
      </w:pPr>
      <w:r/>
    </w:p>
    <w:p>
      <w:pPr>
        <w:jc w:val="both"/>
      </w:pPr>
      <w:r>
        <w:t xml:space="preserve">  public EarlybirdProtectedWarmup(Clock clock, WarmupConfig config) {</w:t>
      </w:r>
    </w:p>
    <w:p>
      <w:pPr>
        <w:jc w:val="both"/>
      </w:pPr>
      <w:r>
        <w:t xml:space="preserve">    super(clock, 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protected cluster requires all queries to specify a fromUserIdFilter and a searcherId.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EarlybirdRequest createRequest(int requestId) {</w:t>
      </w:r>
    </w:p>
    <w:p>
      <w:pPr>
        <w:jc w:val="both"/>
      </w:pPr>
      <w:r>
        <w:t xml:space="preserve">    EarlybirdRequest request = super.createRequest(requestId);</w:t>
      </w:r>
    </w:p>
    <w:p>
      <w:pPr>
        <w:jc w:val="both"/>
      </w:pPr>
      <w:r/>
    </w:p>
    <w:p>
      <w:pPr>
        <w:jc w:val="both"/>
      </w:pPr>
      <w:r>
        <w:t xml:space="preserve">    Preconditions.checkState(request.isSetSearchQuery());</w:t>
      </w:r>
    </w:p>
    <w:p>
      <w:pPr>
        <w:jc w:val="both"/>
      </w:pPr>
      <w:r>
        <w:t xml:space="preserve">    request.getSearchQuery().addToFromUserIDFilter64(requestId);</w:t>
      </w:r>
    </w:p>
    <w:p>
      <w:pPr>
        <w:jc w:val="both"/>
      </w:pPr>
      <w:r>
        <w:t xml:space="preserve">    request.getSearchQuery().setSearcherId(0L);</w:t>
      </w:r>
    </w:p>
    <w:p>
      <w:pPr>
        <w:jc w:val="both"/>
      </w:pPr>
      <w:r/>
    </w:p>
    <w:p>
      <w:pPr>
        <w:jc w:val="both"/>
      </w:pPr>
      <w:r>
        <w:t xml:space="preserve">    return request;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