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javax.annotation.Nullable;</w:t>
      </w:r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com.twitter.finagle.stats.StatsReceiver;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com.twitter.search.common.root.PartitionConfig;</w:t>
      </w:r>
    </w:p>
    <w:p>
      <w:pPr>
        <w:jc w:val="both"/>
      </w:pPr>
      <w:r>
        <w:t>import com.twitter.search.common.root.PartitionLoggingSupport;</w:t>
      </w:r>
    </w:p>
    <w:p>
      <w:pPr>
        <w:jc w:val="both"/>
      </w:pPr>
      <w:r>
        <w:t>import com.twitter.search.common.root.RequestSuccessStats;</w:t>
      </w:r>
    </w:p>
    <w:p>
      <w:pPr>
        <w:jc w:val="both"/>
      </w:pPr>
      <w:r>
        <w:t>import com.twitter.search.common.root.RootClientServiceBuilder;</w:t>
      </w:r>
    </w:p>
    <w:p>
      <w:pPr>
        <w:jc w:val="both"/>
      </w:pPr>
      <w:r>
        <w:t>import com.twitter.search.common.root.ScatterGatherService;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com.twitter.search.earlybird.thrift.ExperimentCluster;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com.twitter.search.earlybird_root.filters.RequestContextToEarlybirdRequestFilter;</w:t>
      </w:r>
    </w:p>
    <w:p>
      <w:pPr>
        <w:jc w:val="both"/>
      </w:pPr>
      <w:r>
        <w:t>import com.twitter.search.earlybird_root.filters.ScatterGatherWithExperimentRedirectsService;</w:t>
      </w:r>
    </w:p>
    <w:p>
      <w:pPr>
        <w:jc w:val="both"/>
      </w:pPr>
      <w:r/>
    </w:p>
    <w:p>
      <w:pPr>
        <w:jc w:val="both"/>
      </w:pPr>
      <w:r>
        <w:t>public class RealtimeScatterGatherModule extends ScatterGatherModule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LoggerFactory.getLogger(RealtimeScatterGatherModule.class);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a scatter gather service for the realtime cluster that redirects to experimental</w:t>
      </w:r>
    </w:p>
    <w:p>
      <w:pPr>
        <w:jc w:val="both"/>
      </w:pPr>
      <w:r>
        <w:t xml:space="preserve">   * clusters when the experiment cluster parameter is set on the EarlybirdRequest.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Note: if an alternate client is specified via altPartitionConfig or</w:t>
      </w:r>
    </w:p>
    <w:p>
      <w:pPr>
        <w:jc w:val="both"/>
      </w:pPr>
      <w:r>
        <w:t xml:space="preserve">   * altRootClientServiceBuilder, it will be built and used for the "control" cluster, but the</w:t>
      </w:r>
    </w:p>
    <w:p>
      <w:pPr>
        <w:jc w:val="both"/>
      </w:pPr>
      <w:r>
        <w:t xml:space="preserve">   * experiment cluster takes precedence (if the experiment cluster is set on the request, the</w:t>
      </w:r>
    </w:p>
    <w:p>
      <w:pPr>
        <w:jc w:val="both"/>
      </w:pPr>
      <w:r>
        <w:t xml:space="preserve">   * alternate client will never be used.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@Named(NAMED_SCATTER_GATHER_SERVICE)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Service&lt;EarlybirdRequestContext, EarlybirdResponse&gt; provideScatterGatherService(</w:t>
      </w:r>
    </w:p>
    <w:p>
      <w:pPr>
        <w:jc w:val="both"/>
      </w:pPr>
      <w:r>
        <w:t xml:space="preserve">      EarlybirdServiceScatterGatherSupport scatterGatherSupport,</w:t>
      </w:r>
    </w:p>
    <w:p>
      <w:pPr>
        <w:jc w:val="both"/>
      </w:pPr>
      <w:r>
        <w:t xml:space="preserve">      RequestSuccessStats requestSuccessStats,</w:t>
      </w:r>
    </w:p>
    <w:p>
      <w:pPr>
        <w:jc w:val="both"/>
      </w:pPr>
      <w:r>
        <w:t xml:space="preserve">      PartitionLoggingSupport&lt;EarlybirdRequestContext&gt; partitionLoggingSupport,</w:t>
      </w:r>
    </w:p>
    <w:p>
      <w:pPr>
        <w:jc w:val="both"/>
      </w:pPr>
      <w:r>
        <w:t xml:space="preserve">      RequestContextToEarlybirdRequestFilter requestContextToEarlybirdRequestFilter,</w:t>
      </w:r>
    </w:p>
    <w:p>
      <w:pPr>
        <w:jc w:val="both"/>
      </w:pPr>
      <w:r>
        <w:t xml:space="preserve">      PartitionAccessController partitionAccessController,</w:t>
      </w:r>
    </w:p>
    <w:p>
      <w:pPr>
        <w:jc w:val="both"/>
      </w:pPr>
      <w:r>
        <w:t xml:space="preserve">      PartitionConfig partitionConfig,</w:t>
      </w:r>
    </w:p>
    <w:p>
      <w:pPr>
        <w:jc w:val="both"/>
      </w:pPr>
      <w:r>
        <w:t xml:space="preserve">      RootClientServiceBuilder&lt;EarlybirdService.ServiceIface&gt; rootClientServiceBuilder,</w:t>
      </w:r>
    </w:p>
    <w:p>
      <w:pPr>
        <w:jc w:val="both"/>
      </w:pPr>
      <w:r>
        <w:t xml:space="preserve">      @Named(EarlybirdCommonModule.NAMED_EXP_CLUSTER_CLIENT)</w:t>
      </w:r>
    </w:p>
    <w:p>
      <w:pPr>
        <w:jc w:val="both"/>
      </w:pPr>
      <w:r>
        <w:t xml:space="preserve">          RootClientServiceBuilder&lt;EarlybirdService.ServiceIface&gt;</w:t>
      </w:r>
    </w:p>
    <w:p>
      <w:pPr>
        <w:jc w:val="both"/>
      </w:pPr>
      <w:r>
        <w:t xml:space="preserve">          expClusterRootClientServiceBuilder,</w:t>
      </w:r>
    </w:p>
    <w:p>
      <w:pPr>
        <w:jc w:val="both"/>
      </w:pPr>
      <w:r>
        <w:t xml:space="preserve">      @Named(EarlybirdCommonModule.NAMED_ALT_CLIENT) @Nullable PartitionConfig altPartitionConfig,</w:t>
      </w:r>
    </w:p>
    <w:p>
      <w:pPr>
        <w:jc w:val="both"/>
      </w:pPr>
      <w:r>
        <w:t xml:space="preserve">      @Named(EarlybirdCommonModule.NAMED_ALT_CLIENT) @Nullable</w:t>
      </w:r>
    </w:p>
    <w:p>
      <w:pPr>
        <w:jc w:val="both"/>
      </w:pPr>
      <w:r>
        <w:t xml:space="preserve">          RootClientServiceBuilder&lt;EarlybirdService.ServiceIface&gt; altRootClientServiceBuilder,</w:t>
      </w:r>
    </w:p>
    <w:p>
      <w:pPr>
        <w:jc w:val="both"/>
      </w:pPr>
      <w:r>
        <w:t xml:space="preserve">      StatsReceiver statsReceiver,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SearchDecider decider) {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Service&lt;EarlybirdRequestContext, EarlybirdResponse&gt; controlService =</w:t>
      </w:r>
    </w:p>
    <w:p>
      <w:pPr>
        <w:jc w:val="both"/>
      </w:pPr>
      <w:r>
        <w:t xml:space="preserve">        buildScatterOrSplitterService(</w:t>
      </w:r>
    </w:p>
    <w:p>
      <w:pPr>
        <w:jc w:val="both"/>
      </w:pPr>
      <w:r>
        <w:t xml:space="preserve">          scatterGatherSupport,</w:t>
      </w:r>
    </w:p>
    <w:p>
      <w:pPr>
        <w:jc w:val="both"/>
      </w:pPr>
      <w:r>
        <w:t xml:space="preserve">          requestSuccessStats,</w:t>
      </w:r>
    </w:p>
    <w:p>
      <w:pPr>
        <w:jc w:val="both"/>
      </w:pPr>
      <w:r>
        <w:t xml:space="preserve">          partitionLoggingSupport,</w:t>
      </w:r>
    </w:p>
    <w:p>
      <w:pPr>
        <w:jc w:val="both"/>
      </w:pPr>
      <w:r>
        <w:t xml:space="preserve">          requestContextToEarlybirdRequestFilter,</w:t>
      </w:r>
    </w:p>
    <w:p>
      <w:pPr>
        <w:jc w:val="both"/>
      </w:pPr>
      <w:r>
        <w:t xml:space="preserve">          partitionAccessController,</w:t>
      </w:r>
    </w:p>
    <w:p>
      <w:pPr>
        <w:jc w:val="both"/>
      </w:pPr>
      <w:r>
        <w:t xml:space="preserve">          partitionConfig,</w:t>
      </w:r>
    </w:p>
    <w:p>
      <w:pPr>
        <w:jc w:val="both"/>
      </w:pPr>
      <w:r>
        <w:t xml:space="preserve">          rootClientServiceBuilder,</w:t>
      </w:r>
    </w:p>
    <w:p>
      <w:pPr>
        <w:jc w:val="both"/>
      </w:pPr>
      <w:r>
        <w:t xml:space="preserve">          altPartitionConfig,</w:t>
      </w:r>
    </w:p>
    <w:p>
      <w:pPr>
        <w:jc w:val="both"/>
      </w:pPr>
      <w:r>
        <w:t xml:space="preserve">          altRootClientServiceBuilder,</w:t>
      </w:r>
    </w:p>
    <w:p>
      <w:pPr>
        <w:jc w:val="both"/>
      </w:pPr>
      <w:r>
        <w:t xml:space="preserve">          statsReceiver,</w:t>
      </w:r>
    </w:p>
    <w:p>
      <w:pPr>
        <w:jc w:val="both"/>
      </w:pPr>
      <w:r>
        <w:t xml:space="preserve">          cluster,</w:t>
      </w:r>
    </w:p>
    <w:p>
      <w:pPr>
        <w:jc w:val="both"/>
      </w:pPr>
      <w:r>
        <w:t xml:space="preserve">          decider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Map&lt;ExperimentCluster, ScatterGatherService&lt;EarlybirdRequestContext, EarlybirdResponse&gt;&gt;</w:t>
      </w:r>
    </w:p>
    <w:p>
      <w:pPr>
        <w:jc w:val="both"/>
      </w:pPr>
      <w:r>
        <w:t xml:space="preserve">        experimentScatterGatherServices = new HashMap&lt;&gt;();</w:t>
      </w:r>
    </w:p>
    <w:p>
      <w:pPr>
        <w:jc w:val="both"/>
      </w:pPr>
      <w:r/>
    </w:p>
    <w:p>
      <w:pPr>
        <w:jc w:val="both"/>
      </w:pPr>
      <w:r>
        <w:t xml:space="preserve">    LOG.info("Using ScatterGatherWithExperimentRedirectsService");</w:t>
      </w:r>
    </w:p>
    <w:p>
      <w:pPr>
        <w:jc w:val="both"/>
      </w:pPr>
      <w:r>
        <w:t xml:space="preserve">    LOG.info("Control Partition Path: {}", partitionConfig.getPartitionPath());</w:t>
      </w:r>
    </w:p>
    <w:p>
      <w:pPr>
        <w:jc w:val="both"/>
      </w:pPr>
      <w:r/>
    </w:p>
    <w:p>
      <w:pPr>
        <w:jc w:val="both"/>
      </w:pPr>
      <w:r>
        <w:t xml:space="preserve">    Arrays.stream(ExperimentCluster.values())</w:t>
      </w:r>
    </w:p>
    <w:p>
      <w:pPr>
        <w:jc w:val="both"/>
      </w:pPr>
      <w:r>
        <w:t xml:space="preserve">        .filter(v -&gt; v.name().toLowerCase().startsWith("exp"))</w:t>
      </w:r>
    </w:p>
    <w:p>
      <w:pPr>
        <w:jc w:val="both"/>
      </w:pPr>
      <w:r>
        <w:t xml:space="preserve">        .forEach(experimentCluster -&gt; {</w:t>
      </w:r>
    </w:p>
    <w:p>
      <w:pPr>
        <w:jc w:val="both"/>
      </w:pPr>
      <w:r>
        <w:t xml:space="preserve">          String expPartitionPath = partitionConfig.getPartitionPath()</w:t>
      </w:r>
    </w:p>
    <w:p>
      <w:pPr>
        <w:jc w:val="both"/>
      </w:pPr>
      <w:r>
        <w:t xml:space="preserve">              + "-" + experimentCluster.name().toLowerCase();</w:t>
      </w:r>
    </w:p>
    <w:p>
      <w:pPr>
        <w:jc w:val="both"/>
      </w:pPr>
      <w:r/>
    </w:p>
    <w:p>
      <w:pPr>
        <w:jc w:val="both"/>
      </w:pPr>
      <w:r>
        <w:t xml:space="preserve">          LOG.info("Experiment Partition Path: {}", expPartitionPath);</w:t>
      </w:r>
    </w:p>
    <w:p>
      <w:pPr>
        <w:jc w:val="both"/>
      </w:pPr>
      <w:r/>
    </w:p>
    <w:p>
      <w:pPr>
        <w:jc w:val="both"/>
      </w:pPr>
      <w:r>
        <w:t xml:space="preserve">          experimentScatterGatherServices.put(experimentCluster,</w:t>
      </w:r>
    </w:p>
    <w:p>
      <w:pPr>
        <w:jc w:val="both"/>
      </w:pPr>
      <w:r>
        <w:t xml:space="preserve">              createScatterGatherService(</w:t>
      </w:r>
    </w:p>
    <w:p>
      <w:pPr>
        <w:jc w:val="both"/>
      </w:pPr>
      <w:r>
        <w:t xml:space="preserve">                  "",</w:t>
      </w:r>
    </w:p>
    <w:p>
      <w:pPr>
        <w:jc w:val="both"/>
      </w:pPr>
      <w:r>
        <w:t xml:space="preserve">                  scatterGatherSupport,</w:t>
      </w:r>
    </w:p>
    <w:p>
      <w:pPr>
        <w:jc w:val="both"/>
      </w:pPr>
      <w:r>
        <w:t xml:space="preserve">                  requestSuccessStats,</w:t>
      </w:r>
    </w:p>
    <w:p>
      <w:pPr>
        <w:jc w:val="both"/>
      </w:pPr>
      <w:r>
        <w:t xml:space="preserve">                  partitionLoggingSupport,</w:t>
      </w:r>
    </w:p>
    <w:p>
      <w:pPr>
        <w:jc w:val="both"/>
      </w:pPr>
      <w:r>
        <w:t xml:space="preserve">                  requestContextToEarlybirdRequestFilter,</w:t>
      </w:r>
    </w:p>
    <w:p>
      <w:pPr>
        <w:jc w:val="both"/>
      </w:pPr>
      <w:r>
        <w:t xml:space="preserve">                  partitionAccessController,</w:t>
      </w:r>
    </w:p>
    <w:p>
      <w:pPr>
        <w:jc w:val="both"/>
      </w:pPr>
      <w:r>
        <w:t xml:space="preserve">                  partitionConfig.getNumPartitions(),</w:t>
      </w:r>
    </w:p>
    <w:p>
      <w:pPr>
        <w:jc w:val="both"/>
      </w:pPr>
      <w:r>
        <w:t xml:space="preserve">                  expPartitionPath,</w:t>
      </w:r>
    </w:p>
    <w:p>
      <w:pPr>
        <w:jc w:val="both"/>
      </w:pPr>
      <w:r>
        <w:t xml:space="preserve">                  expClusterRootClientServiceBuilder,</w:t>
      </w:r>
    </w:p>
    <w:p>
      <w:pPr>
        <w:jc w:val="both"/>
      </w:pPr>
      <w:r>
        <w:t xml:space="preserve">                  statsReceiver,</w:t>
      </w:r>
    </w:p>
    <w:p>
      <w:pPr>
        <w:jc w:val="both"/>
      </w:pPr>
      <w:r>
        <w:t xml:space="preserve">                  cluster,</w:t>
      </w:r>
    </w:p>
    <w:p>
      <w:pPr>
        <w:jc w:val="both"/>
      </w:pPr>
      <w:r>
        <w:t xml:space="preserve">                  decider,</w:t>
      </w:r>
    </w:p>
    <w:p>
      <w:pPr>
        <w:jc w:val="both"/>
      </w:pPr>
      <w:r>
        <w:t xml:space="preserve">                  experimentCluster.name().toLowerCase()));</w:t>
      </w:r>
    </w:p>
    <w:p>
      <w:pPr>
        <w:jc w:val="both"/>
      </w:pPr>
      <w:r>
        <w:t xml:space="preserve">        });</w:t>
      </w:r>
    </w:p>
    <w:p>
      <w:pPr>
        <w:jc w:val="both"/>
      </w:pPr>
      <w:r/>
    </w:p>
    <w:p>
      <w:pPr>
        <w:jc w:val="both"/>
      </w:pPr>
      <w:r>
        <w:t xml:space="preserve">    return new ScatterGatherWithExperimentRedirectsService(</w:t>
      </w:r>
    </w:p>
    <w:p>
      <w:pPr>
        <w:jc w:val="both"/>
      </w:pPr>
      <w:r>
        <w:t xml:space="preserve">        controlService,</w:t>
      </w:r>
    </w:p>
    <w:p>
      <w:pPr>
        <w:jc w:val="both"/>
      </w:pPr>
      <w:r>
        <w:t xml:space="preserve">        experimentScatterGatherServices);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