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com.twitter.search.common.caching.filter.QueryCachePredicate;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StrictRecencyQueryCachePredicate extends QueryCachePredicate&lt;EarlybirdRequestContext&gt;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strictRecencyCacheEnabledDeciderKey;</w:t>
      </w:r>
    </w:p>
    <w:p>
      <w:pPr>
        <w:jc w:val="both"/>
      </w:pPr>
      <w:r/>
    </w:p>
    <w:p>
      <w:pPr>
        <w:jc w:val="both"/>
      </w:pPr>
      <w:r>
        <w:t xml:space="preserve">  public StrictRecencyQueryCachePredicate(SearchDecider decider,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this.strictRecencyCacheEnabledDeciderKey =</w:t>
      </w:r>
    </w:p>
    <w:p>
      <w:pPr>
        <w:jc w:val="both"/>
      </w:pPr>
      <w:r>
        <w:t xml:space="preserve">        "strict_recency_cache_enabled_" +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shouldQueryCache(EarlybirdRequestContext requestContext) {</w:t>
      </w:r>
    </w:p>
    <w:p>
      <w:pPr>
        <w:jc w:val="both"/>
      </w:pPr>
      <w:r>
        <w:t xml:space="preserve">    return EarlybirdRequestType.STRICT_RECENCY == requestContext.getEarlybirdRequestType()</w:t>
      </w:r>
    </w:p>
    <w:p>
      <w:pPr>
        <w:jc w:val="both"/>
      </w:pPr>
      <w:r>
        <w:t xml:space="preserve">        &amp;&amp; EarlybirdRequestUtil.isCachingAllowed(requestContext.getRequest())</w:t>
      </w:r>
    </w:p>
    <w:p>
      <w:pPr>
        <w:jc w:val="both"/>
      </w:pPr>
      <w:r>
        <w:t xml:space="preserve">        &amp;&amp; decider.isAvailable(strictRecencyCacheEnabledDeciderKey);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