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VeryRecentTweetsFilter</w:t>
      </w:r>
    </w:p>
    <w:p>
      <w:pPr>
        <w:jc w:val="both"/>
      </w:pPr>
      <w:r>
        <w:t xml:space="preserve">    extends SimpleFilter&lt;EarlybirdRequest, EarlybirdResponse&gt; {</w:t>
      </w:r>
    </w:p>
    <w:p>
      <w:pPr>
        <w:jc w:val="both"/>
      </w:pPr>
      <w:r>
        <w:t xml:space="preserve">  private static final String DECIDER_KEY = "enable_very_recent_tweets";</w:t>
      </w:r>
    </w:p>
    <w:p>
      <w:pPr>
        <w:jc w:val="both"/>
      </w:pPr>
      <w:r>
        <w:t xml:space="preserve">  private static final SearchRateCounter VERY_RECENT_TWEETS_NOT_MODIFIED =</w:t>
      </w:r>
    </w:p>
    <w:p>
      <w:pPr>
        <w:jc w:val="both"/>
      </w:pPr>
      <w:r>
        <w:t xml:space="preserve">      SearchRateCounter.export("very_recent_tweets_not_modified");</w:t>
      </w:r>
    </w:p>
    <w:p>
      <w:pPr>
        <w:jc w:val="both"/>
      </w:pPr>
      <w:r>
        <w:t xml:space="preserve">  private static final SearchRateCounter VERY_RECENT_TWEETS_ENABLED =</w:t>
      </w:r>
    </w:p>
    <w:p>
      <w:pPr>
        <w:jc w:val="both"/>
      </w:pPr>
      <w:r>
        <w:t xml:space="preserve">      SearchRateCounter.export("very_recent_tweets_enabled");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VeryRecentTweetsFilter(</w:t>
      </w:r>
    </w:p>
    <w:p>
      <w:pPr>
        <w:jc w:val="both"/>
      </w:pPr>
      <w:r>
        <w:t xml:space="preserve">      SearchDecider decider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Service&lt;EarlybirdRequest, EarlybirdResponse&gt; service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if (decider.isAvailable(DECIDER_KEY)) {</w:t>
      </w:r>
    </w:p>
    <w:p>
      <w:pPr>
        <w:jc w:val="both"/>
      </w:pPr>
      <w:r>
        <w:t xml:space="preserve">      VERY_RECENT_TWEETS_ENABLED.increment();</w:t>
      </w:r>
    </w:p>
    <w:p>
      <w:pPr>
        <w:jc w:val="both"/>
      </w:pPr>
      <w:r>
        <w:t xml:space="preserve">      request.setSkipVeryRecentTweets(false);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VERY_RECENT_TWEETS_NOT_MODIFIED.increment();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