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com.twitter.search.feature_update_service.modules;</w:t>
      </w:r>
    </w:p>
    <w:p>
      <w:pPr>
        <w:jc w:val="both"/>
      </w:pPr>
      <w:r/>
    </w:p>
    <w:p>
      <w:pPr>
        <w:jc w:val="both"/>
      </w:pPr>
      <w:r>
        <w:t>import com.google.inject.Provides;</w:t>
      </w:r>
    </w:p>
    <w:p>
      <w:pPr>
        <w:jc w:val="both"/>
      </w:pPr>
      <w:r>
        <w:t>import com.google.inject.Singleton;</w:t>
      </w:r>
    </w:p>
    <w:p>
      <w:pPr>
        <w:jc w:val="both"/>
      </w:pPr>
      <w:r/>
    </w:p>
    <w:p>
      <w:pPr>
        <w:jc w:val="both"/>
      </w:pPr>
      <w:r>
        <w:t>import com.twitter.app.Flaggable;</w:t>
      </w:r>
    </w:p>
    <w:p>
      <w:pPr>
        <w:jc w:val="both"/>
      </w:pPr>
      <w:r>
        <w:t>import com.twitter.inject.TwitterModule;</w:t>
      </w:r>
    </w:p>
    <w:p>
      <w:pPr>
        <w:jc w:val="both"/>
      </w:pPr>
      <w:r>
        <w:t>import com.twitter.inject.annotations.Flag;</w:t>
      </w:r>
    </w:p>
    <w:p>
      <w:pPr>
        <w:jc w:val="both"/>
      </w:pPr>
      <w:r/>
    </w:p>
    <w:p>
      <w:pPr>
        <w:jc w:val="both"/>
      </w:pPr>
      <w:r>
        <w:t>import com.twitter.search.feature_update_service.whitelist.ClientIdWhitelist;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Provides a ClientIdWhitelist, which periodically loads the</w:t>
      </w:r>
    </w:p>
    <w:p>
      <w:pPr>
        <w:jc w:val="both"/>
      </w:pPr>
      <w:r>
        <w:t xml:space="preserve"> * Feature Update Service client whitelist from ConfigBus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ClientIdWhitelistModule extends TwitterModule {</w:t>
      </w:r>
    </w:p>
    <w:p>
      <w:pPr>
        <w:jc w:val="both"/>
      </w:pPr>
      <w:r>
        <w:t xml:space="preserve">  public ClientIdWhitelistModule() {</w:t>
      </w:r>
    </w:p>
    <w:p>
      <w:pPr>
        <w:jc w:val="both"/>
      </w:pPr>
      <w:r>
        <w:t xml:space="preserve">    flag("client.whitelist.path", "",</w:t>
      </w:r>
    </w:p>
    <w:p>
      <w:pPr>
        <w:jc w:val="both"/>
      </w:pPr>
      <w:r>
        <w:t xml:space="preserve">        "Path to client id white list.", Flaggable.ofString());</w:t>
      </w:r>
    </w:p>
    <w:p>
      <w:pPr>
        <w:jc w:val="both"/>
      </w:pPr>
      <w:r>
        <w:t xml:space="preserve">    flag("client.whitelist.enable", true,</w:t>
      </w:r>
    </w:p>
    <w:p>
      <w:pPr>
        <w:jc w:val="both"/>
      </w:pPr>
      <w:r>
        <w:t xml:space="preserve">        "Enable client whitelist for production.", Flaggable.ofBoolean());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  @Provides</w:t>
      </w:r>
    </w:p>
    <w:p>
      <w:pPr>
        <w:jc w:val="both"/>
      </w:pPr>
      <w:r>
        <w:t xml:space="preserve">    @Singleton</w:t>
      </w:r>
    </w:p>
    <w:p>
      <w:pPr>
        <w:jc w:val="both"/>
      </w:pPr>
      <w:r>
        <w:t xml:space="preserve">    public ClientIdWhitelist provideClientWhitelist(</w:t>
      </w:r>
    </w:p>
    <w:p>
      <w:pPr>
        <w:jc w:val="both"/>
      </w:pPr>
      <w:r>
        <w:t xml:space="preserve">        @Flag("client.whitelist.path") String clientIdWhiteListPath) throws Exception {</w:t>
      </w:r>
    </w:p>
    <w:p>
      <w:pPr>
        <w:jc w:val="both"/>
      </w:pPr>
      <w:r>
        <w:t xml:space="preserve">        return ClientIdWhitelist.initWhitelist(clientIdWhiteListPath);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