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public class PipelineStageException extends Exception {</w:t>
      </w:r>
    </w:p>
    <w:p>
      <w:pPr>
        <w:jc w:val="both"/>
      </w:pPr>
      <w:r>
        <w:t xml:space="preserve">  public PipelineStageException(Object location, String message, Throwable cause) {</w:t>
      </w:r>
    </w:p>
    <w:p>
      <w:pPr>
        <w:jc w:val="both"/>
      </w:pPr>
      <w:r>
        <w:t xml:space="preserve">    super(message + " In Stage : " + location.getClass(), 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PipelineStageException(Throwable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PipelineStageException(String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PipelineStageException(Object location, String message) {</w:t>
      </w:r>
    </w:p>
    <w:p>
      <w:pPr>
        <w:jc w:val="both"/>
      </w:pPr>
      <w:r>
        <w:t xml:space="preserve">    super(message + " In Stage : " + location.getClass());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