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com.twitter.interaction_graph.scio.common</w:t>
      </w:r>
    </w:p>
    <w:p>
      <w:pPr>
        <w:jc w:val="both"/>
      </w:pPr>
      <w:r/>
    </w:p>
    <w:p>
      <w:pPr>
        <w:jc w:val="both"/>
      </w:pPr>
      <w:r>
        <w:t>import com.twitter.interaction_graph.thriftscala.FeatureName</w:t>
      </w:r>
    </w:p>
    <w:p>
      <w:pPr>
        <w:jc w:val="both"/>
      </w:pPr>
      <w:r/>
    </w:p>
    <w:p>
      <w:pPr>
        <w:jc w:val="both"/>
      </w:pPr>
      <w:r>
        <w:t>/** Interaction Graph Raw Input type defines a common type for edge / vertex feature calculation</w:t>
      </w:r>
    </w:p>
    <w:p>
      <w:pPr>
        <w:jc w:val="both"/>
      </w:pPr>
      <w:r>
        <w:t xml:space="preserve"> * It has fields: (source Id, destination Id, Feature Name, age of this relationship (in days),</w:t>
      </w:r>
    </w:p>
    <w:p>
      <w:pPr>
        <w:jc w:val="both"/>
      </w:pPr>
      <w:r>
        <w:t xml:space="preserve"> * and value to be aggregated)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InteractionGraphRawInput(</w:t>
      </w:r>
    </w:p>
    <w:p>
      <w:pPr>
        <w:jc w:val="both"/>
      </w:pPr>
      <w:r>
        <w:t xml:space="preserve">  src: Long,</w:t>
      </w:r>
    </w:p>
    <w:p>
      <w:pPr>
        <w:jc w:val="both"/>
      </w:pPr>
      <w:r>
        <w:t xml:space="preserve">  dst: Long,</w:t>
      </w:r>
    </w:p>
    <w:p>
      <w:pPr>
        <w:jc w:val="both"/>
      </w:pPr>
      <w:r>
        <w:t xml:space="preserve">  name: FeatureName,</w:t>
      </w:r>
    </w:p>
    <w:p>
      <w:pPr>
        <w:jc w:val="both"/>
      </w:pPr>
      <w:r>
        <w:t xml:space="preserve">  age: Int,</w:t>
      </w:r>
    </w:p>
    <w:p>
      <w:pPr>
        <w:jc w:val="both"/>
      </w:pPr>
      <w:r>
        <w:t xml:space="preserve">  featureValue: Double)</w:t>
      </w:r>
    </w:p>
    <w:p>
      <w:pPr>
        <w:jc w:val="both"/>
      </w:pPr>
      <w:r/>
    </w:p>
    <w:p>
      <w:pPr>
        <w:jc w:val="both"/>
      </w:pPr>
      <w:r>
        <w:t>case class FeatureKey(</w:t>
      </w:r>
    </w:p>
    <w:p>
      <w:pPr>
        <w:jc w:val="both"/>
      </w:pPr>
      <w:r>
        <w:t xml:space="preserve">  src: Long,</w:t>
      </w:r>
    </w:p>
    <w:p>
      <w:pPr>
        <w:jc w:val="both"/>
      </w:pPr>
      <w:r>
        <w:t xml:space="preserve">  dest: Long,</w:t>
      </w:r>
    </w:p>
    <w:p>
      <w:pPr>
        <w:jc w:val="both"/>
      </w:pPr>
      <w:r>
        <w:t xml:space="preserve">  name: FeatureName)</w:t>
      </w:r>
    </w:p>
    <w:p>
      <w:pPr>
        <w:jc w:val="both"/>
      </w:pPr>
      <w:r/>
    </w:p>
    <w:p>
      <w:pPr>
        <w:jc w:val="both"/>
      </w:pPr>
      <w:r>
        <w:t>case class Tweepcred(userId: Long, tweepcred: Short)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