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"3rdparty/jvm/com/twitter/graphjet",</w:t>
      </w:r>
    </w:p>
    <w:p>
      <w:pPr>
        <w:jc w:val="both"/>
      </w:pPr>
      <w:r>
        <w:t xml:space="preserve">        "servo/request/src/main/scala",</w:t>
      </w:r>
    </w:p>
    <w:p>
      <w:pPr>
        <w:jc w:val="both"/>
      </w:pPr>
      <w:r>
        <w:t xml:space="preserve">        "src/scala/com/twitter/recos/user_tweet_graph/store",</w:t>
      </w:r>
    </w:p>
    <w:p>
      <w:pPr>
        <w:jc w:val="both"/>
      </w:pPr>
      <w:r>
        <w:t xml:space="preserve">        "src/scala/com/twitter/recos/user_tweet_graph/util",</w:t>
      </w:r>
    </w:p>
    <w:p>
      <w:pPr>
        <w:jc w:val="both"/>
      </w:pPr>
      <w:r>
        <w:t xml:space="preserve">        "src/scala/com/twitter/recos/util:recos-util",</w:t>
      </w:r>
    </w:p>
    <w:p>
      <w:pPr>
        <w:jc w:val="both"/>
      </w:pPr>
      <w:r>
        <w:t xml:space="preserve">        "src/thrift/com/twitter/recos/user_tweet_graph:user_tweet_graph-scala",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