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common library to construct Cache Key for SimClustersEmbeddingId.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SimClustersEmbeddingIdCacheKeyBuilder(</w:t>
      </w:r>
    </w:p>
    <w:p>
      <w:pPr>
        <w:jc w:val="both"/>
      </w:pPr>
      <w:r>
        <w:t xml:space="preserve">  hash: Array[Byte] =&gt; Long,</w:t>
      </w:r>
    </w:p>
    <w:p>
      <w:pPr>
        <w:jc w:val="both"/>
      </w:pPr>
      <w:r>
        <w:t xml:space="preserve">  prefix: String = "") {</w:t>
      </w:r>
    </w:p>
    <w:p>
      <w:pPr>
        <w:jc w:val="both"/>
      </w:pPr>
      <w:r/>
    </w:p>
    <w:p>
      <w:pPr>
        <w:jc w:val="both"/>
      </w:pPr>
      <w:r>
        <w:t xml:space="preserve">  // Example: "CR:SCE:1:2:1234567890ABCDEF"</w:t>
      </w:r>
    </w:p>
    <w:p>
      <w:pPr>
        <w:jc w:val="both"/>
      </w:pPr>
      <w:r>
        <w:t xml:space="preserve">  def apply(embeddingId: SimClustersEmbeddingId): String = {</w:t>
      </w:r>
    </w:p>
    <w:p>
      <w:pPr>
        <w:jc w:val="both"/>
      </w:pPr>
      <w:r>
        <w:t xml:space="preserve">    f"$prefix:SCE:${embeddingId.embeddingType.getValue()}%X:" +</w:t>
      </w:r>
    </w:p>
    <w:p>
      <w:pPr>
        <w:jc w:val="both"/>
      </w:pPr>
      <w:r>
        <w:t xml:space="preserve">      f"${embeddingId.modelVersion.getValue()}%X" +</w:t>
      </w:r>
    </w:p>
    <w:p>
      <w:pPr>
        <w:jc w:val="both"/>
      </w:pPr>
      <w:r>
        <w:t xml:space="preserve">      f":${hash(embeddingId.internalId.toString.getBytes)}%X"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