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"eventdetection/common/src/main/java/com/twitter/eventdetection/common/louvain",</w:t>
      </w:r>
    </w:p>
    <w:p>
      <w:pPr>
        <w:jc w:val="both"/>
      </w:pPr>
      <w:r>
        <w:t xml:space="preserve">        "eventdetection/common/src/main/java/com/twitter/eventdetection/common/model",</w:t>
      </w:r>
    </w:p>
    <w:p>
      <w:pPr>
        <w:jc w:val="both"/>
      </w:pPr>
      <w:r>
        <w:t xml:space="preserve">        "src/java/com/twitter/sbf/graph",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