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Partitions a set of entities into clusters.</w:t>
      </w:r>
    </w:p>
    <w:p>
      <w:pPr>
        <w:jc w:val="both"/>
      </w:pPr>
      <w:r>
        <w:t xml:space="preserve"> * NOTE: The selection/construction of the cluster representatives (e.g. medoid, random, average) is implemented in ClusterRepresentativeSelectionMethod.scala</w:t>
      </w:r>
    </w:p>
    <w:p>
      <w:pPr>
        <w:jc w:val="both"/>
      </w:pPr>
      <w:r>
        <w:t xml:space="preserve"> */</w:t>
      </w:r>
    </w:p>
    <w:p>
      <w:pPr>
        <w:jc w:val="both"/>
      </w:pPr>
      <w:r>
        <w:t>trait ClusteringMethod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external-facing method. Sub-classes should implement this method.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embeddings map of entity IDs and corresponding embeddings</w:t>
      </w:r>
    </w:p>
    <w:p>
      <w:pPr>
        <w:jc w:val="both"/>
      </w:pPr>
      <w:r>
        <w:t xml:space="preserve">   * @param similarityFn function that outputs similarity (&gt;=0, the larger, more similar), given two embeddings</w:t>
      </w:r>
    </w:p>
    <w:p>
      <w:pPr>
        <w:jc w:val="both"/>
      </w:pPr>
      <w:r>
        <w:t xml:space="preserve">   * @tparam T embedding type. e.g. SimClustersEmbedding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set of sets of entity IDs, each set representing a distinct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cluster[T](</w:t>
      </w:r>
    </w:p>
    <w:p>
      <w:pPr>
        <w:jc w:val="both"/>
      </w:pPr>
      <w:r>
        <w:t xml:space="preserve">    embeddings: Map[Long, T],</w:t>
      </w:r>
    </w:p>
    <w:p>
      <w:pPr>
        <w:jc w:val="both"/>
      </w:pPr>
      <w:r>
        <w:t xml:space="preserve">    similarityFn: (T, T) =&gt; Double,</w:t>
      </w:r>
    </w:p>
    <w:p>
      <w:pPr>
        <w:jc w:val="both"/>
      </w:pPr>
      <w:r>
        <w:t xml:space="preserve">    recordStatCallback: (String, Long) =&gt; Unit = (_, _) =&gt; ()</w:t>
      </w:r>
    </w:p>
    <w:p>
      <w:pPr>
        <w:jc w:val="both"/>
      </w:pPr>
      <w:r>
        <w:t xml:space="preserve">  ): Set[Set[Long]]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ClusteringStatistics {</w:t>
      </w:r>
    </w:p>
    <w:p>
      <w:pPr>
        <w:jc w:val="both"/>
      </w:pPr>
      <w:r/>
    </w:p>
    <w:p>
      <w:pPr>
        <w:jc w:val="both"/>
      </w:pPr>
      <w:r>
        <w:t xml:space="preserve">  // Statistics, to be imported where recorded.</w:t>
      </w:r>
    </w:p>
    <w:p>
      <w:pPr>
        <w:jc w:val="both"/>
      </w:pPr>
      <w:r>
        <w:t xml:space="preserve">  val StatSimilarityGraphTotalBuildTime = "similarity_graph_total_build_time_ms"</w:t>
      </w:r>
    </w:p>
    <w:p>
      <w:pPr>
        <w:jc w:val="both"/>
      </w:pPr>
      <w:r>
        <w:t xml:space="preserve">  val StatClusteringAlgorithmRunTime = "clustering_algorithm_total_run_time_ms"</w:t>
      </w:r>
    </w:p>
    <w:p>
      <w:pPr>
        <w:jc w:val="both"/>
      </w:pPr>
      <w:r>
        <w:t xml:space="preserve">  val StatMedoidSelectionTime = "medoid_selection_total_time_ms"</w:t>
      </w:r>
    </w:p>
    <w:p>
      <w:pPr>
        <w:jc w:val="both"/>
      </w:pPr>
      <w:r>
        <w:t xml:space="preserve">  val StatComputedSimilarityBeforeFilter = "computed_similarity_before_filter"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