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com.twitter.simclusters_v2.common.clustering</w:t>
      </w:r>
    </w:p>
    <w:p>
      <w:pPr>
        <w:jc w:val="both"/>
      </w:pPr>
      <w:r/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com.twitter.simclusters_v2.thriftscala.NeighborWithWeights</w:t>
      </w:r>
    </w:p>
    <w:p>
      <w:pPr>
        <w:jc w:val="both"/>
      </w:pPr>
      <w:r/>
    </w:p>
    <w:p>
      <w:pPr>
        <w:jc w:val="both"/>
      </w:pPr>
      <w:r>
        <w:t>class MaxFavScoreRepresentativeSelectionMethod[T] extends ClusterRepresentativeSelectionMethod[T]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Identify the member with largest favScoreHalfLife100Days and return it.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cluster A set of NeighborWithWeights.</w:t>
      </w:r>
    </w:p>
    <w:p>
      <w:pPr>
        <w:jc w:val="both"/>
      </w:pPr>
      <w:r>
        <w:t xml:space="preserve">   * @param embeddings A map of producer ID -&gt; embedding.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selectClusterRepresentative(</w:t>
      </w:r>
    </w:p>
    <w:p>
      <w:pPr>
        <w:jc w:val="both"/>
      </w:pPr>
      <w:r>
        <w:t xml:space="preserve">    cluster: Set[NeighborWithWeights],</w:t>
      </w:r>
    </w:p>
    <w:p>
      <w:pPr>
        <w:jc w:val="both"/>
      </w:pPr>
      <w:r>
        <w:t xml:space="preserve">    embeddings: Map[UserId, T],</w:t>
      </w:r>
    </w:p>
    <w:p>
      <w:pPr>
        <w:jc w:val="both"/>
      </w:pPr>
      <w:r>
        <w:t xml:space="preserve">  ): UserId = {</w:t>
      </w:r>
    </w:p>
    <w:p>
      <w:pPr>
        <w:jc w:val="both"/>
      </w:pPr>
      <w:r>
        <w:t xml:space="preserve">    val key = cluster.maxBy { x: NeighborWithWeights =&gt; x.favScoreHalfLife100Days.getOrElse(0.0) }</w:t>
      </w:r>
    </w:p>
    <w:p>
      <w:pPr>
        <w:jc w:val="both"/>
      </w:pPr>
      <w:r>
        <w:t xml:space="preserve">    key.neighborId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