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com.twitter.simclusters_v2.hdfs_sources.injections</w:t>
      </w:r>
    </w:p>
    <w:p>
      <w:pPr>
        <w:jc w:val="both"/>
      </w:pPr>
      <w:r/>
    </w:p>
    <w:p>
      <w:pPr>
        <w:jc w:val="both"/>
      </w:pPr>
      <w:r>
        <w:t>import com.twitter.scalding_internal.multiformat.format.keyval.KeyValInjection</w:t>
      </w:r>
    </w:p>
    <w:p>
      <w:pPr>
        <w:jc w:val="both"/>
      </w:pPr>
      <w:r>
        <w:t>import com.twitter.scalding_internal.multiformat.format.keyval.KeyValInjection.{</w:t>
      </w:r>
    </w:p>
    <w:p>
      <w:pPr>
        <w:jc w:val="both"/>
      </w:pPr>
      <w:r>
        <w:t xml:space="preserve">  Long2BigEndian,</w:t>
      </w:r>
    </w:p>
    <w:p>
      <w:pPr>
        <w:jc w:val="both"/>
      </w:pPr>
      <w:r>
        <w:t xml:space="preserve">  ScalaCompactThrift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/>
    </w:p>
    <w:p>
      <w:pPr>
        <w:jc w:val="both"/>
      </w:pPr>
      <w:r>
        <w:t>object KnownForInjection {</w:t>
      </w:r>
    </w:p>
    <w:p>
      <w:pPr>
        <w:jc w:val="both"/>
      </w:pPr>
      <w:r>
        <w:t xml:space="preserve">  val injection = KeyValInjection(Long2BigEndian, ScalaCompactThrift(ClustersUserIsKnownFor))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