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com.twitter.simclusters_v2.hdfs_sources.presto_hdfs_sources</w:t>
      </w:r>
    </w:p>
    <w:p>
      <w:pPr>
        <w:jc w:val="both"/>
      </w:pPr>
      <w:r/>
    </w:p>
    <w:p>
      <w:pPr>
        <w:jc w:val="both"/>
      </w:pPr>
      <w:r>
        <w:t>object EntityEmbeddingsPrestoSources {</w:t>
      </w:r>
    </w:p>
    <w:p>
      <w:pPr>
        <w:jc w:val="both"/>
      </w:pPr>
      <w:r/>
    </w:p>
    <w:p>
      <w:pPr>
        <w:jc w:val="both"/>
      </w:pPr>
      <w:r>
        <w:t xml:space="preserve">  final val SemanticCorePerLanguageSimClustersEmbeddingsDataset =</w:t>
      </w:r>
    </w:p>
    <w:p>
      <w:pPr>
        <w:jc w:val="both"/>
      </w:pPr>
      <w:r>
        <w:t xml:space="preserve">    SemanticCorePerLanguageSimclustersEmbeddingsPrestoScalaDataset</w:t>
      </w:r>
    </w:p>
    <w:p>
      <w:pPr>
        <w:jc w:val="both"/>
      </w:pPr>
      <w:r/>
    </w:p>
    <w:p>
      <w:pPr>
        <w:jc w:val="both"/>
      </w:pPr>
      <w:r>
        <w:t xml:space="preserve">  final val ReverseIndexSemanticCorePerLanguageSimClustersEmbeddingsDataset =</w:t>
      </w:r>
    </w:p>
    <w:p>
      <w:pPr>
        <w:jc w:val="both"/>
      </w:pPr>
      <w:r>
        <w:t xml:space="preserve">    ReverseIndexSemanticCorePerLanguageSimclustersEmbeddingsPrestoScalaDataset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