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"3rdparty/jvm/com/fasterxml/jackson:jackson-module-scala",</w:t>
      </w:r>
    </w:p>
    <w:p>
      <w:pPr>
        <w:jc w:val="both"/>
      </w:pPr>
      <w:r>
        <w:t xml:space="preserve">        "3rdparty/jvm/com/fasterxml/jackson/core:jackson-core",</w:t>
      </w:r>
    </w:p>
    <w:p>
      <w:pPr>
        <w:jc w:val="both"/>
      </w:pPr>
      <w:r>
        <w:t xml:space="preserve">        "3rdparty/jvm/com/fasterxml/jackson/core:jackson-databind",</w:t>
      </w:r>
    </w:p>
    <w:p>
      <w:pPr>
        <w:jc w:val="both"/>
      </w:pPr>
      <w:r>
        <w:t xml:space="preserve">        "3rdparty/jvm/com/fasterxml/jackson/module:jackson-module-scala",</w:t>
      </w:r>
    </w:p>
    <w:p>
      <w:pPr>
        <w:jc w:val="both"/>
      </w:pPr>
      <w:r>
        <w:t xml:space="preserve">        "src/scala/com/twitter/scalding_internal/job/analytics_batch",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"strato/src/main/scala/com/twitter/strato/scalding",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