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com.twitter.simclusters_v2.scalding.embedding.common</w:t>
      </w:r>
    </w:p>
    <w:p>
      <w:pPr>
        <w:jc w:val="both"/>
      </w:pPr>
      <w:r/>
    </w:p>
    <w:p>
      <w:pPr>
        <w:jc w:val="both"/>
      </w:pPr>
      <w:r>
        <w:t>import com.twitter.simclusters_v2.thriftscala._</w:t>
      </w:r>
    </w:p>
    <w:p>
      <w:pPr>
        <w:jc w:val="both"/>
      </w:pPr>
      <w:r>
        <w:t>import java.net.InetAddress</w:t>
      </w:r>
    </w:p>
    <w:p>
      <w:pPr>
        <w:jc w:val="both"/>
      </w:pPr>
      <w:r>
        <w:t>import java.net.UnknownHostException</w:t>
      </w:r>
    </w:p>
    <w:p>
      <w:pPr>
        <w:jc w:val="both"/>
      </w:pPr>
      <w:r/>
    </w:p>
    <w:p>
      <w:pPr>
        <w:jc w:val="both"/>
      </w:pPr>
      <w:r>
        <w:t>object EmbeddingUtil {</w:t>
      </w:r>
    </w:p>
    <w:p>
      <w:pPr>
        <w:jc w:val="both"/>
      </w:pPr>
      <w:r/>
    </w:p>
    <w:p>
      <w:pPr>
        <w:jc w:val="both"/>
      </w:pPr>
      <w:r>
        <w:t xml:space="preserve">  type UserId = Long</w:t>
      </w:r>
    </w:p>
    <w:p>
      <w:pPr>
        <w:jc w:val="both"/>
      </w:pPr>
      <w:r>
        <w:t xml:space="preserve">  type ClusterId = Int</w:t>
      </w:r>
    </w:p>
    <w:p>
      <w:pPr>
        <w:jc w:val="both"/>
      </w:pPr>
      <w:r>
        <w:t xml:space="preserve">  type ProducerId = Long</w:t>
      </w:r>
    </w:p>
    <w:p>
      <w:pPr>
        <w:jc w:val="both"/>
      </w:pPr>
      <w:r>
        <w:t xml:space="preserve">  type EmbeddingScore = Double</w:t>
      </w:r>
    </w:p>
    <w:p>
      <w:pPr>
        <w:jc w:val="both"/>
      </w:pPr>
      <w:r>
        <w:t xml:space="preserve">  type SemanticCoreEntityId = Long</w:t>
      </w:r>
    </w:p>
    <w:p>
      <w:pPr>
        <w:jc w:val="both"/>
      </w:pPr>
      <w:r>
        <w:t xml:space="preserve">  type HashtagId = String</w:t>
      </w:r>
    </w:p>
    <w:p>
      <w:pPr>
        <w:jc w:val="both"/>
      </w:pPr>
      <w:r>
        <w:t xml:space="preserve">  type Language = String</w:t>
      </w:r>
    </w:p>
    <w:p>
      <w:pPr>
        <w:jc w:val="both"/>
      </w:pPr>
      <w:r/>
    </w:p>
    <w:p>
      <w:pPr>
        <w:jc w:val="both"/>
      </w:pPr>
      <w:r>
        <w:t xml:space="preserve">  implicit val internalIdOrdering: Ordering[InternalId] = Ordering.by {</w:t>
      </w:r>
    </w:p>
    <w:p>
      <w:pPr>
        <w:jc w:val="both"/>
      </w:pPr>
      <w:r>
        <w:t xml:space="preserve">    case InternalId.EntityId(id) =&gt; id.toString</w:t>
      </w:r>
    </w:p>
    <w:p>
      <w:pPr>
        <w:jc w:val="both"/>
      </w:pPr>
      <w:r>
        <w:t xml:space="preserve">    case InternalId.Hashtag(strId) =&gt; strId</w:t>
      </w:r>
    </w:p>
    <w:p>
      <w:pPr>
        <w:jc w:val="both"/>
      </w:pPr>
      <w:r>
        <w:t xml:space="preserve">    case InternalId.ClusterId(iid) =&gt; iid.toString</w:t>
      </w:r>
    </w:p>
    <w:p>
      <w:pPr>
        <w:jc w:val="both"/>
      </w:pPr>
      <w:r>
        <w:t xml:space="preserve">    case InternalId.LocaleEntityId(LocaleEntityId(entityId, lang)) =&gt; lang + entityId.toString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val embeddingTypeOrdering: Ordering[EmbeddingType] = Ordering.by(_.getValue)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do not need to group by model version since we are making the</w:t>
      </w:r>
    </w:p>
    <w:p>
      <w:pPr>
        <w:jc w:val="both"/>
      </w:pPr>
      <w:r>
        <w:t xml:space="preserve">   * This ordering holds the assumption that we would NEVER generate embeddings for two separate</w:t>
      </w:r>
    </w:p>
    <w:p>
      <w:pPr>
        <w:jc w:val="both"/>
      </w:pPr>
      <w:r>
        <w:t xml:space="preserve">   * SimClusters KnownFor versions under the same dataset.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implicit val SimClustersEmbeddingIdOrdering: Ordering[SimClustersEmbeddingId] = Ordering.by {</w:t>
      </w:r>
    </w:p>
    <w:p>
      <w:pPr>
        <w:jc w:val="both"/>
      </w:pPr>
      <w:r>
        <w:t xml:space="preserve">    case SimClustersEmbeddingId(embeddingType, _, internalId) =&gt; (embeddingType, internalId)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ModelVersionPathMap: Map[ModelVersion, String] = Map(</w:t>
      </w:r>
    </w:p>
    <w:p>
      <w:pPr>
        <w:jc w:val="both"/>
      </w:pPr>
      <w:r>
        <w:t xml:space="preserve">    ModelVersion.Model20m145kDec11 -&gt; "model_20m_145k_dec11",</w:t>
      </w:r>
    </w:p>
    <w:p>
      <w:pPr>
        <w:jc w:val="both"/>
      </w:pPr>
      <w:r>
        <w:t xml:space="preserve">    ModelVersion.Model20m145kUpdated -&gt; "model_20m_145k_updated",</w:t>
      </w:r>
    </w:p>
    <w:p>
      <w:pPr>
        <w:jc w:val="both"/>
      </w:pPr>
      <w:r>
        <w:t xml:space="preserve">    ModelVersion.Model20m145k2020 -&gt; "model_20m_145k_2020"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Generates the HDFS output path in order to consolidate the offline embeddings datasets under</w:t>
      </w:r>
    </w:p>
    <w:p>
      <w:pPr>
        <w:jc w:val="both"/>
      </w:pPr>
      <w:r>
        <w:t xml:space="preserve">   * a common directory pattern.</w:t>
      </w:r>
    </w:p>
    <w:p>
      <w:pPr>
        <w:jc w:val="both"/>
      </w:pPr>
      <w:r>
        <w:t xml:space="preserve">   * Prepends "/gcs" if the detected data center is qus1.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isAdhoc Whether the dataset was generated from an adhoc run</w:t>
      </w:r>
    </w:p>
    <w:p>
      <w:pPr>
        <w:jc w:val="both"/>
      </w:pPr>
      <w:r>
        <w:t xml:space="preserve">   * @param isManhattanKeyVal Whether the dataset is written as KeyVal and is intended to be imported to Manhattan</w:t>
      </w:r>
    </w:p>
    <w:p>
      <w:pPr>
        <w:jc w:val="both"/>
      </w:pPr>
      <w:r>
        <w:t xml:space="preserve">   * @param modelVersion The model version of SimClusters KnownFor that is used to generate the embedding</w:t>
      </w:r>
    </w:p>
    <w:p>
      <w:pPr>
        <w:jc w:val="both"/>
      </w:pPr>
      <w:r>
        <w:t xml:space="preserve">   * @param pathSuffix Any additional path structure suffixed at the end of the path</w:t>
      </w:r>
    </w:p>
    <w:p>
      <w:pPr>
        <w:jc w:val="both"/>
      </w:pPr>
      <w:r>
        <w:t xml:space="preserve">   * @return The consolidated HDFS path, for example:</w:t>
      </w:r>
    </w:p>
    <w:p>
      <w:pPr>
        <w:jc w:val="both"/>
      </w:pPr>
      <w:r>
        <w:t xml:space="preserve">   *         /user/cassowary/adhoc/manhattan_sequence_files/simclusters_embeddings/model_20m_145k_updated/...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getHdfsPath(</w:t>
      </w:r>
    </w:p>
    <w:p>
      <w:pPr>
        <w:jc w:val="both"/>
      </w:pPr>
      <w:r>
        <w:t xml:space="preserve">    isAdhoc: Boolean,</w:t>
      </w:r>
    </w:p>
    <w:p>
      <w:pPr>
        <w:jc w:val="both"/>
      </w:pPr>
      <w:r>
        <w:t xml:space="preserve">    isManhattanKeyVal: Boolean,</w:t>
      </w:r>
    </w:p>
    <w:p>
      <w:pPr>
        <w:jc w:val="both"/>
      </w:pPr>
      <w:r>
        <w:t xml:space="preserve">    modelVersion: ModelVersion,</w:t>
      </w:r>
    </w:p>
    <w:p>
      <w:pPr>
        <w:jc w:val="both"/>
      </w:pPr>
      <w:r>
        <w:t xml:space="preserve">    pathSuffix: String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val adhoc = if (isAdhoc) "adhoc/" else ""</w:t>
      </w:r>
    </w:p>
    <w:p>
      <w:pPr>
        <w:jc w:val="both"/>
      </w:pPr>
      <w:r/>
    </w:p>
    <w:p>
      <w:pPr>
        <w:jc w:val="both"/>
      </w:pPr>
      <w:r>
        <w:t xml:space="preserve">    val user = System.getenv("USER")</w:t>
      </w:r>
    </w:p>
    <w:p>
      <w:pPr>
        <w:jc w:val="both"/>
      </w:pPr>
      <w:r/>
    </w:p>
    <w:p>
      <w:pPr>
        <w:jc w:val="both"/>
      </w:pPr>
      <w:r>
        <w:t xml:space="preserve">    val gcs: String =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InetAddress.getAllByName("metadata.google.internal") // throws Exception if not in GCP.</w:t>
      </w:r>
    </w:p>
    <w:p>
      <w:pPr>
        <w:jc w:val="both"/>
      </w:pPr>
      <w:r>
        <w:t xml:space="preserve">        "/gcs"</w:t>
      </w:r>
    </w:p>
    <w:p>
      <w:pPr>
        <w:jc w:val="both"/>
      </w:pPr>
      <w:r>
        <w:t xml:space="preserve">      } catch {</w:t>
      </w:r>
    </w:p>
    <w:p>
      <w:pPr>
        <w:jc w:val="both"/>
      </w:pPr>
      <w:r>
        <w:t xml:space="preserve">        case _: UnknownHostException =&gt; ""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datasetType = if (isManhattanKeyVal) "manhattan_sequence_files" else "processed"</w:t>
      </w:r>
    </w:p>
    <w:p>
      <w:pPr>
        <w:jc w:val="both"/>
      </w:pPr>
      <w:r/>
    </w:p>
    <w:p>
      <w:pPr>
        <w:jc w:val="both"/>
      </w:pPr>
      <w:r>
        <w:t xml:space="preserve">    val path = s"/user/$user/$adhoc$datasetType/simclusters_embeddings"</w:t>
      </w:r>
    </w:p>
    <w:p>
      <w:pPr>
        <w:jc w:val="both"/>
      </w:pPr>
      <w:r/>
    </w:p>
    <w:p>
      <w:pPr>
        <w:jc w:val="both"/>
      </w:pPr>
      <w:r>
        <w:t xml:space="preserve">    s"$gcs${path}_${ModelVersionPathMap(modelVersion)}_$pathSuffix"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favScoreExtractor(u: UserToInterestedInClusterScores): (Double, ScoreType.ScoreType) = {</w:t>
      </w:r>
    </w:p>
    <w:p>
      <w:pPr>
        <w:jc w:val="both"/>
      </w:pPr>
      <w:r>
        <w:t xml:space="preserve">    (u.favScoreClusterNormalizedOnly.getOrElse(0.0), ScoreType.FavScore)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followScoreExtractor(u: UserToInterestedInClusterScores): (Double, ScoreType.ScoreType) = {</w:t>
      </w:r>
    </w:p>
    <w:p>
      <w:pPr>
        <w:jc w:val="both"/>
      </w:pPr>
      <w:r>
        <w:t xml:space="preserve">    (u.followScoreClusterNormalizedOnly.getOrElse(0.0), ScoreType.FollowScore)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logFavScoreExtractor(u: UserToInterestedInClusterScores): (Double, ScoreType.ScoreType) = {</w:t>
      </w:r>
    </w:p>
    <w:p>
      <w:pPr>
        <w:jc w:val="both"/>
      </w:pPr>
      <w:r>
        <w:t xml:space="preserve">    (u.logFavScoreClusterNormalizedOnly.getOrElse(0.0), ScoreType.LogFavScore)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Define all scores to extract from the SimCluster InterestedIn source</w:t>
      </w:r>
    </w:p>
    <w:p>
      <w:pPr>
        <w:jc w:val="both"/>
      </w:pPr>
      <w:r>
        <w:t xml:space="preserve">  val scoreExtractors: Seq[UserToInterestedInClusterScores =&gt; (Double, ScoreType.ScoreType)]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favScoreExtractor,</w:t>
      </w:r>
    </w:p>
    <w:p>
      <w:pPr>
        <w:jc w:val="both"/>
      </w:pPr>
      <w:r>
        <w:t xml:space="preserve">      followScoreExtractor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object ScoreType extends Enumeration {</w:t>
      </w:r>
    </w:p>
    <w:p>
      <w:pPr>
        <w:jc w:val="both"/>
      </w:pPr>
      <w:r>
        <w:t xml:space="preserve">    type ScoreType = Value</w:t>
      </w:r>
    </w:p>
    <w:p>
      <w:pPr>
        <w:jc w:val="both"/>
      </w:pPr>
      <w:r>
        <w:t xml:space="preserve">    val FavScore: Value = Value(1)</w:t>
      </w:r>
    </w:p>
    <w:p>
      <w:pPr>
        <w:jc w:val="both"/>
      </w:pPr>
      <w:r>
        <w:t xml:space="preserve">    val FollowScore: Value = Value(2)</w:t>
      </w:r>
    </w:p>
    <w:p>
      <w:pPr>
        <w:jc w:val="both"/>
      </w:pPr>
      <w:r>
        <w:t xml:space="preserve">    val LogFavScore: Value = Value(3)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@deprecated("Use 'common/ModelVersions'", "2019-09-04")</w:t>
      </w:r>
    </w:p>
    <w:p>
      <w:pPr>
        <w:jc w:val="both"/>
      </w:pPr>
      <w:r>
        <w:t xml:space="preserve">  final val ModelVersion20M145KDec11: String = "20M_145K_dec11"</w:t>
      </w:r>
    </w:p>
    <w:p>
      <w:pPr>
        <w:jc w:val="both"/>
      </w:pPr>
      <w:r>
        <w:t xml:space="preserve">  @deprecated("Use 'common/ModelVersions'", "2019-09-04")</w:t>
      </w:r>
    </w:p>
    <w:p>
      <w:pPr>
        <w:jc w:val="both"/>
      </w:pPr>
      <w:r>
        <w:t xml:space="preserve">  final val ModelVersion20M145KUpdated: String = "20M_145K_updated"</w:t>
      </w:r>
    </w:p>
    <w:p>
      <w:pPr>
        <w:jc w:val="both"/>
      </w:pPr>
      <w:r/>
    </w:p>
    <w:p>
      <w:pPr>
        <w:jc w:val="both"/>
      </w:pPr>
      <w:r>
        <w:t xml:space="preserve">  @deprecated("Use 'common/ModelVersions'", "2019-09-04")</w:t>
      </w:r>
    </w:p>
    <w:p>
      <w:pPr>
        <w:jc w:val="both"/>
      </w:pPr>
      <w:r>
        <w:t xml:space="preserve">  final val ModelVersionMap: Map[String, ModelVersion] = Map(</w:t>
      </w:r>
    </w:p>
    <w:p>
      <w:pPr>
        <w:jc w:val="both"/>
      </w:pPr>
      <w:r>
        <w:t xml:space="preserve">    ModelVersion20M145KDec11 -&gt; ModelVersion.Model20m145kDec11,</w:t>
      </w:r>
    </w:p>
    <w:p>
      <w:pPr>
        <w:jc w:val="both"/>
      </w:pPr>
      <w:r>
        <w:t xml:space="preserve">    ModelVersion20M145KUpdated -&gt; ModelVersion.Model20m145kUpdated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