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com.twitter.simclusters_v2.scalding.inferred_entities</w:t>
      </w:r>
    </w:p>
    <w:p>
      <w:pPr>
        <w:jc w:val="both"/>
      </w:pPr>
      <w:r/>
    </w:p>
    <w:p>
      <w:pPr>
        <w:jc w:val="both"/>
      </w:pPr>
      <w:r>
        <w:t>import com.twitter.scalding.{DateRange, Days, TypedPipe}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com.twitter.scalding_internal.dalv2.remote_access.{ExplicitLocation, ProcAtla}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com.twitter.simclusters_v2.common.{ModelVersions, SemanticCoreEntityId, UserId}</w:t>
      </w:r>
    </w:p>
    <w:p>
      <w:pPr>
        <w:jc w:val="both"/>
      </w:pPr>
      <w:r>
        <w:t>import com.twitter.simclusters_v2.hdfs_sources.{</w:t>
      </w:r>
    </w:p>
    <w:p>
      <w:pPr>
        <w:jc w:val="both"/>
      </w:pPr>
      <w:r>
        <w:t xml:space="preserve">  SimclustersInferredEntitiesFromKnownForScalaDataset,</w:t>
      </w:r>
    </w:p>
    <w:p>
      <w:pPr>
        <w:jc w:val="both"/>
      </w:pPr>
      <w:r>
        <w:t xml:space="preserve">  SimclustersV2InterestedIn20M145KUpdatedScalaDataset,</w:t>
      </w:r>
    </w:p>
    <w:p>
      <w:pPr>
        <w:jc w:val="both"/>
      </w:pPr>
      <w:r>
        <w:t xml:space="preserve">  SimclustersV2InterestedInScalaDataset,</w:t>
      </w:r>
    </w:p>
    <w:p>
      <w:pPr>
        <w:jc w:val="both"/>
      </w:pPr>
      <w:r>
        <w:t xml:space="preserve">  SimclustersV2KnownFor20M145KDec11ScalaDataset,</w:t>
      </w:r>
    </w:p>
    <w:p>
      <w:pPr>
        <w:jc w:val="both"/>
      </w:pPr>
      <w:r>
        <w:t xml:space="preserve">  SimclustersV2KnownFor20M145KUpdatedScalaDataset,</w:t>
      </w:r>
    </w:p>
    <w:p>
      <w:pPr>
        <w:jc w:val="both"/>
      </w:pPr>
      <w:r>
        <w:t xml:space="preserve">  UserUserNormalizedGraphScalaDataset</w:t>
      </w:r>
    </w:p>
    <w:p>
      <w:pPr>
        <w:jc w:val="both"/>
      </w:pPr>
      <w:r>
        <w:t>}</w:t>
      </w:r>
    </w:p>
    <w:p>
      <w:pPr>
        <w:jc w:val="both"/>
      </w:pPr>
      <w:r>
        <w:t>import com.twitter.simclusters_v2.scalding.KnownForSources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EntitySource,</w:t>
      </w:r>
    </w:p>
    <w:p>
      <w:pPr>
        <w:jc w:val="both"/>
      </w:pPr>
      <w:r>
        <w:t xml:space="preserve">  SimClusterWithScore,</w:t>
      </w:r>
    </w:p>
    <w:p>
      <w:pPr>
        <w:jc w:val="both"/>
      </w:pPr>
      <w:r>
        <w:t xml:space="preserve">  SimClustersSource,</w:t>
      </w:r>
    </w:p>
    <w:p>
      <w:pPr>
        <w:jc w:val="both"/>
      </w:pPr>
      <w:r>
        <w:t xml:space="preserve">  TopSimClustersWithScore,</w:t>
      </w:r>
    </w:p>
    <w:p>
      <w:pPr>
        <w:jc w:val="both"/>
      </w:pPr>
      <w:r>
        <w:t xml:space="preserve">  UserAndNeighbors</w:t>
      </w:r>
    </w:p>
    <w:p>
      <w:pPr>
        <w:jc w:val="both"/>
      </w:pPr>
      <w:r>
        <w:t>}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Convenience functions to read data from prod.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ProdSources {</w:t>
      </w:r>
    </w:p>
    <w:p>
      <w:pPr>
        <w:jc w:val="both"/>
      </w:pPr>
      <w:r/>
    </w:p>
    <w:p>
      <w:pPr>
        <w:jc w:val="both"/>
      </w:pPr>
      <w:r>
        <w:t xml:space="preserve">  // Returns the Dec11 KnownFor from production</w:t>
      </w:r>
    </w:p>
    <w:p>
      <w:pPr>
        <w:jc w:val="both"/>
      </w:pPr>
      <w:r>
        <w:t xml:space="preserve">  def getDec11KnownFor(implicit tz: TimeZone): TypedPipe[(UserId, Seq[SimClusterWithScore])] =</w:t>
      </w:r>
    </w:p>
    <w:p>
      <w:pPr>
        <w:jc w:val="both"/>
      </w:pPr>
      <w:r>
        <w:t xml:space="preserve">    KnownForSources</w:t>
      </w:r>
    </w:p>
    <w:p>
      <w:pPr>
        <w:jc w:val="both"/>
      </w:pPr>
      <w:r>
        <w:t xml:space="preserve">      .readDALDataset(</w:t>
      </w:r>
    </w:p>
    <w:p>
      <w:pPr>
        <w:jc w:val="both"/>
      </w:pPr>
      <w:r>
        <w:t xml:space="preserve">        SimclustersV2KnownFor20M145KDec11ScalaDataset,</w:t>
      </w:r>
    </w:p>
    <w:p>
      <w:pPr>
        <w:jc w:val="both"/>
      </w:pPr>
      <w:r>
        <w:t xml:space="preserve">        Days(30),</w:t>
      </w:r>
    </w:p>
    <w:p>
      <w:pPr>
        <w:jc w:val="both"/>
      </w:pPr>
      <w:r>
        <w:t xml:space="preserve">        ModelVersions.Model20M145KDec11)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(userId, clustersArray) =&gt;</w:t>
      </w:r>
    </w:p>
    <w:p>
      <w:pPr>
        <w:jc w:val="both"/>
      </w:pPr>
      <w:r>
        <w:t xml:space="preserve">          val clusters = clustersArray.map {</w:t>
      </w:r>
    </w:p>
    <w:p>
      <w:pPr>
        <w:jc w:val="both"/>
      </w:pPr>
      <w:r>
        <w:t xml:space="preserve">            case (clusterId, score) =&gt; SimClusterWithScore(clusterId, score)</w:t>
      </w:r>
    </w:p>
    <w:p>
      <w:pPr>
        <w:jc w:val="both"/>
      </w:pPr>
      <w:r>
        <w:t xml:space="preserve">          }.toSeq</w:t>
      </w:r>
    </w:p>
    <w:p>
      <w:pPr>
        <w:jc w:val="both"/>
      </w:pPr>
      <w:r>
        <w:t xml:space="preserve">          (userId, clusters)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// Returns the Updated KnownFor from production</w:t>
      </w:r>
    </w:p>
    <w:p>
      <w:pPr>
        <w:jc w:val="both"/>
      </w:pPr>
      <w:r>
        <w:t xml:space="preserve">  def getUpdatedKnownFor(implicit tz: TimeZone): TypedPipe[(UserId, Seq[SimClusterWithScore])] =</w:t>
      </w:r>
    </w:p>
    <w:p>
      <w:pPr>
        <w:jc w:val="both"/>
      </w:pPr>
      <w:r>
        <w:t xml:space="preserve">    KnownForSources</w:t>
      </w:r>
    </w:p>
    <w:p>
      <w:pPr>
        <w:jc w:val="both"/>
      </w:pPr>
      <w:r>
        <w:t xml:space="preserve">      .readDALDataset(</w:t>
      </w:r>
    </w:p>
    <w:p>
      <w:pPr>
        <w:jc w:val="both"/>
      </w:pPr>
      <w:r>
        <w:t xml:space="preserve">        SimclustersV2KnownFor20M145KUpdatedScalaDataset,</w:t>
      </w:r>
    </w:p>
    <w:p>
      <w:pPr>
        <w:jc w:val="both"/>
      </w:pPr>
      <w:r>
        <w:t xml:space="preserve">        Days(30),</w:t>
      </w:r>
    </w:p>
    <w:p>
      <w:pPr>
        <w:jc w:val="both"/>
      </w:pPr>
      <w:r>
        <w:t xml:space="preserve">        ModelVersions.Model20M145KUpdated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(userId, clustersArray) =&gt;</w:t>
      </w:r>
    </w:p>
    <w:p>
      <w:pPr>
        <w:jc w:val="both"/>
      </w:pPr>
      <w:r>
        <w:t xml:space="preserve">          val clusters = clustersArray.map {</w:t>
      </w:r>
    </w:p>
    <w:p>
      <w:pPr>
        <w:jc w:val="both"/>
      </w:pPr>
      <w:r>
        <w:t xml:space="preserve">            case (clusterId, score) =&gt; SimClusterWithScore(clusterId, score)</w:t>
      </w:r>
    </w:p>
    <w:p>
      <w:pPr>
        <w:jc w:val="both"/>
      </w:pPr>
      <w:r>
        <w:t xml:space="preserve">          }.toSeq</w:t>
      </w:r>
    </w:p>
    <w:p>
      <w:pPr>
        <w:jc w:val="both"/>
      </w:pPr>
      <w:r>
        <w:t xml:space="preserve">          (userId, clusters)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def getInferredEntitiesFromKnownFor(</w:t>
      </w:r>
    </w:p>
    <w:p>
      <w:pPr>
        <w:jc w:val="both"/>
      </w:pPr>
      <w:r>
        <w:t xml:space="preserve">    inferredFromCluster: SimClustersSource,</w:t>
      </w:r>
    </w:p>
    <w:p>
      <w:pPr>
        <w:jc w:val="both"/>
      </w:pPr>
      <w:r>
        <w:t xml:space="preserve">    inferredFromEntity: EntitySource,</w:t>
      </w:r>
    </w:p>
    <w:p>
      <w:pPr>
        <w:jc w:val="both"/>
      </w:pPr>
      <w:r>
        <w:t xml:space="preserve">    dateRange: DateRange</w:t>
      </w:r>
    </w:p>
    <w:p>
      <w:pPr>
        <w:jc w:val="both"/>
      </w:pPr>
      <w:r>
        <w:t xml:space="preserve">  ): TypedPipe[(UserId, Seq[(SemanticCoreEntityId, Double)])] = {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.readMostRecentSnapshot(SimclustersInferredEntitiesFromKnownForScalaDataset, dateRange)</w:t>
      </w:r>
    </w:p>
    <w:p>
      <w:pPr>
        <w:jc w:val="both"/>
      </w:pPr>
      <w:r>
        <w:t xml:space="preserve">      .withRemoteReadPolicy(ExplicitLocation(ProcAtla))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KeyVal(userId, entities) =&gt;</w:t>
      </w:r>
    </w:p>
    <w:p>
      <w:pPr>
        <w:jc w:val="both"/>
      </w:pPr>
      <w:r>
        <w:t xml:space="preserve">          val validEntities =</w:t>
      </w:r>
    </w:p>
    <w:p>
      <w:pPr>
        <w:jc w:val="both"/>
      </w:pPr>
      <w:r>
        <w:t xml:space="preserve">            entities.entities</w:t>
      </w:r>
    </w:p>
    <w:p>
      <w:pPr>
        <w:jc w:val="both"/>
      </w:pPr>
      <w:r>
        <w:t xml:space="preserve">              .collect {</w:t>
      </w:r>
    </w:p>
    <w:p>
      <w:pPr>
        <w:jc w:val="both"/>
      </w:pPr>
      <w:r>
        <w:t xml:space="preserve">                case entity</w:t>
      </w:r>
    </w:p>
    <w:p>
      <w:pPr>
        <w:jc w:val="both"/>
      </w:pPr>
      <w:r>
        <w:t xml:space="preserve">                    if entity.entitySource.contains(inferredFromEntity) &amp;&amp;</w:t>
      </w:r>
    </w:p>
    <w:p>
      <w:pPr>
        <w:jc w:val="both"/>
      </w:pPr>
      <w:r>
        <w:t xml:space="preserve">                      entity.simclusterSource.contains(inferredFromCluster) =&gt;</w:t>
      </w:r>
    </w:p>
    <w:p>
      <w:pPr>
        <w:jc w:val="both"/>
      </w:pPr>
      <w:r>
        <w:t xml:space="preserve">                  (entity.entityId, entity.score)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.groupBy(_._1)</w:t>
      </w:r>
    </w:p>
    <w:p>
      <w:pPr>
        <w:jc w:val="both"/>
      </w:pPr>
      <w:r>
        <w:t xml:space="preserve">              .map { case (entityId, scores) =&gt; (entityId, scores.map(_._2).max) }</w:t>
      </w:r>
    </w:p>
    <w:p>
      <w:pPr>
        <w:jc w:val="both"/>
      </w:pPr>
      <w:r>
        <w:t xml:space="preserve">              .toSeq</w:t>
      </w:r>
    </w:p>
    <w:p>
      <w:pPr>
        <w:jc w:val="both"/>
      </w:pPr>
      <w:r>
        <w:t xml:space="preserve">          (userId, validEntities)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getUserUserEngagementGraph(dateRange: DateRange): TypedPipe[UserAndNeighbors] = {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.readMostRecentSnapshot(UserUserNormalizedGraphScalaDataset, dateRange)</w:t>
      </w:r>
    </w:p>
    <w:p>
      <w:pPr>
        <w:jc w:val="both"/>
      </w:pPr>
      <w:r>
        <w:t xml:space="preserve">      .withRemoteReadPolicy(ExplicitLocation(ProcAtla))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