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com.twitter.simclusters_v2.scio.bq_generation.ftr_tweet</w:t>
      </w:r>
    </w:p>
    <w:p>
      <w:pPr>
        <w:jc w:val="both"/>
      </w:pPr>
      <w:r/>
    </w:p>
    <w:p>
      <w:pPr>
        <w:jc w:val="both"/>
      </w:pPr>
      <w:r>
        <w:t>object Config {</w:t>
      </w:r>
    </w:p>
    <w:p>
      <w:pPr>
        <w:jc w:val="both"/>
      </w:pPr>
      <w:r>
        <w:t xml:space="preserve">  //   Variables for MH output path</w:t>
      </w:r>
    </w:p>
    <w:p>
      <w:pPr>
        <w:jc w:val="both"/>
      </w:pPr>
      <w:r>
        <w:t xml:space="preserve">  val FTRRootMHPath: String = "manhattan_sequence_files/ftr_tweet_embedding/"</w:t>
      </w:r>
    </w:p>
    <w:p>
      <w:pPr>
        <w:jc w:val="both"/>
      </w:pPr>
      <w:r>
        <w:t xml:space="preserve">  val FTRAdhocpath: String = "adhoc/ftr_tweet_embedding/"</w:t>
      </w:r>
    </w:p>
    <w:p>
      <w:pPr>
        <w:jc w:val="both"/>
      </w:pPr>
      <w:r>
        <w:t xml:space="preserve">  val IIKFFTRAdhocANNOutputPath: String = "ftr_tweets_test/your_ldap_test"</w:t>
      </w:r>
    </w:p>
    <w:p>
      <w:pPr>
        <w:jc w:val="both"/>
      </w:pPr>
      <w:r>
        <w:t xml:space="preserve">  val IIKFFTRAt5Pop1000ANNOutputPath: String = "ftr_tweets/ftr_at_5_pop_biased_1000"</w:t>
      </w:r>
    </w:p>
    <w:p>
      <w:pPr>
        <w:jc w:val="both"/>
      </w:pPr>
      <w:r>
        <w:t xml:space="preserve">  val IIKFFTRAt5Pop10000ANNOutputPath: String = "ftr_tweets/ftr_at_5_pop_biased_10000"</w:t>
      </w:r>
    </w:p>
    <w:p>
      <w:pPr>
        <w:jc w:val="both"/>
      </w:pPr>
      <w:r>
        <w:t xml:space="preserve">  val IIKFDecayedSumANNOutputPath: String = "ftr_tweets/decayed_sum"</w:t>
      </w:r>
    </w:p>
    <w:p>
      <w:pPr>
        <w:jc w:val="both"/>
      </w:pPr>
      <w:r/>
    </w:p>
    <w:p>
      <w:pPr>
        <w:jc w:val="both"/>
      </w:pPr>
      <w:r>
        <w:t xml:space="preserve">  val DecayedSumClusterToTweetIndexOutputPath = "ftr_cluster_to_tweet/decayed_sum"</w:t>
      </w:r>
    </w:p>
    <w:p>
      <w:pPr>
        <w:jc w:val="both"/>
      </w:pPr>
      <w:r/>
    </w:p>
    <w:p>
      <w:pPr>
        <w:jc w:val="both"/>
      </w:pPr>
      <w:r>
        <w:t xml:space="preserve">  val FTRPop1000RankDecay11ClusterToTweetIndexOutputPath =</w:t>
      </w:r>
    </w:p>
    <w:p>
      <w:pPr>
        <w:jc w:val="both"/>
      </w:pPr>
      <w:r>
        <w:t xml:space="preserve">    "ftr_cluster_to_tweet/ftr_pop1000_rnkdecay11"</w:t>
      </w:r>
    </w:p>
    <w:p>
      <w:pPr>
        <w:jc w:val="both"/>
      </w:pPr>
      <w:r>
        <w:t xml:space="preserve">  val FTRPop10000RankDecay11ClusterToTweetIndexOutputPath =</w:t>
      </w:r>
    </w:p>
    <w:p>
      <w:pPr>
        <w:jc w:val="both"/>
      </w:pPr>
      <w:r>
        <w:t xml:space="preserve">    "ftr_cluster_to_tweet/ftr_pop10000_rnkdecay11"</w:t>
      </w:r>
    </w:p>
    <w:p>
      <w:pPr>
        <w:jc w:val="both"/>
      </w:pPr>
      <w:r>
        <w:t xml:space="preserve">  val OONFTRPop1000RankDecayClusterToTweetIndexOutputPath =</w:t>
      </w:r>
    </w:p>
    <w:p>
      <w:pPr>
        <w:jc w:val="both"/>
      </w:pPr>
      <w:r>
        <w:t xml:space="preserve">    "oon_ftr_cluster_to_tweet/oon_ftr_pop1000_rnkdecay"</w:t>
      </w:r>
    </w:p>
    <w:p>
      <w:pPr>
        <w:jc w:val="both"/>
      </w:pPr>
      <w:r/>
    </w:p>
    <w:p>
      <w:pPr>
        <w:jc w:val="both"/>
      </w:pPr>
      <w:r>
        <w:t xml:space="preserve">  //  Variables for tweet embeddings generation</w:t>
      </w:r>
    </w:p>
    <w:p>
      <w:pPr>
        <w:jc w:val="both"/>
      </w:pPr>
      <w:r>
        <w:t xml:space="preserve">  val TweetSampleRate = 1 // 100% sample rate</w:t>
      </w:r>
    </w:p>
    <w:p>
      <w:pPr>
        <w:jc w:val="both"/>
      </w:pPr>
      <w:r>
        <w:t xml:space="preserve">  val EngSampleRate = 1 // engagement from 50% of users</w:t>
      </w:r>
    </w:p>
    <w:p>
      <w:pPr>
        <w:jc w:val="both"/>
      </w:pPr>
      <w:r>
        <w:t xml:space="preserve">  val MinTweetFavs = 8 // min favs for tweets</w:t>
      </w:r>
    </w:p>
    <w:p>
      <w:pPr>
        <w:jc w:val="both"/>
      </w:pPr>
      <w:r>
        <w:t xml:space="preserve">  val MinTweetImps = 50 // min impressions for tweets</w:t>
      </w:r>
    </w:p>
    <w:p>
      <w:pPr>
        <w:jc w:val="both"/>
      </w:pPr>
      <w:r>
        <w:t xml:space="preserve">  val MaxTweetFTR = 0.5 // maximum tweet FTR, a way to combat spammy tweets</w:t>
      </w:r>
    </w:p>
    <w:p>
      <w:pPr>
        <w:jc w:val="both"/>
      </w:pPr>
      <w:r>
        <w:t xml:space="preserve">  val MaxUserLogNImps = 5 // maximum number of impressions 1e5 for users</w:t>
      </w:r>
    </w:p>
    <w:p>
      <w:pPr>
        <w:jc w:val="both"/>
      </w:pPr>
      <w:r>
        <w:t xml:space="preserve">  val MaxUserLogNFavs = 4 // maximum number of favs 1e4 for users</w:t>
      </w:r>
    </w:p>
    <w:p>
      <w:pPr>
        <w:jc w:val="both"/>
      </w:pPr>
      <w:r>
        <w:t xml:space="preserve">  val MaxUserFTR = 0.3 // maximum user FTR, a way to combat accounts that fav everything</w:t>
      </w:r>
    </w:p>
    <w:p>
      <w:pPr>
        <w:jc w:val="both"/>
      </w:pPr>
      <w:r/>
    </w:p>
    <w:p>
      <w:pPr>
        <w:jc w:val="both"/>
      </w:pPr>
      <w:r>
        <w:t xml:space="preserve">  val SimClustersTweetEmbeddingsGenerationHalfLife: Int = 28800000 // 8hrs in ms</w:t>
      </w:r>
    </w:p>
    <w:p>
      <w:pPr>
        <w:jc w:val="both"/>
      </w:pPr>
      <w:r>
        <w:t xml:space="preserve">  val SimClustersTweetEmbeddingsGenerationEmbeddingLength = 15</w:t>
      </w:r>
    </w:p>
    <w:p>
      <w:pPr>
        <w:jc w:val="both"/>
      </w:pPr>
      <w:r/>
    </w:p>
    <w:p>
      <w:pPr>
        <w:jc w:val="both"/>
      </w:pPr>
      <w:r>
        <w:t xml:space="preserve">  //  Variables for BQ ANN</w:t>
      </w:r>
    </w:p>
    <w:p>
      <w:pPr>
        <w:jc w:val="both"/>
      </w:pPr>
      <w:r>
        <w:t xml:space="preserve">  val SimClustersANNTopNClustersPerSourceEmbedding: Int = 20</w:t>
      </w:r>
    </w:p>
    <w:p>
      <w:pPr>
        <w:jc w:val="both"/>
      </w:pPr>
      <w:r>
        <w:t xml:space="preserve">  val SimClustersANNTopMTweetsPerCluster: Int = 50</w:t>
      </w:r>
    </w:p>
    <w:p>
      <w:pPr>
        <w:jc w:val="both"/>
      </w:pPr>
      <w:r>
        <w:t xml:space="preserve">  val SimClustersANNTopKTweetsPerUserRequest: Int = 200</w:t>
      </w:r>
    </w:p>
    <w:p>
      <w:pPr>
        <w:jc w:val="both"/>
      </w:pPr>
      <w:r/>
    </w:p>
    <w:p>
      <w:pPr>
        <w:jc w:val="both"/>
      </w:pPr>
      <w:r>
        <w:t xml:space="preserve">  //  Cluster-to-tweet index configs</w:t>
      </w:r>
    </w:p>
    <w:p>
      <w:pPr>
        <w:jc w:val="both"/>
      </w:pPr>
      <w:r>
        <w:t xml:space="preserve">  val clusterTopKTweets: Int = 2000</w:t>
      </w:r>
    </w:p>
    <w:p>
      <w:pPr>
        <w:jc w:val="both"/>
      </w:pPr>
      <w:r>
        <w:t xml:space="preserve">  val maxTweetAgeHours: Int = 24</w:t>
      </w:r>
    </w:p>
    <w:p>
      <w:pPr>
        <w:jc w:val="both"/>
      </w:pPr>
      <w:r>
        <w:t xml:space="preserve">  val TweetEmbeddingHalfLife: Int = 28800000 // for usage in DecayedValue struct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