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'ftr-recs-d6w-job')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build_target='src/scala/com/twitter/simclusters_v2/scio/bq_generation/ftr_tweet:iikf2020-ftrat5-pop10000-batch-job',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timeout='PT8H',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