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"src/scala/com/twitter/suggests/controller_data",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"src/thrift/com/twitter/timelineservice/server/suggests/logging:thrift-scala",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