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"src/thrift/com/twitter/timelineservice/server/suggests/features/engagement_features:thrift-scala",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    "timelines/data_processing/ml_util/transforms",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