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"src/java/com/twitter/ml/api:api-base",</w:t>
      </w:r>
    </w:p>
    <w:p>
      <w:pPr>
        <w:jc w:val="both"/>
      </w:pPr>
      <w:r>
        <w:t xml:space="preserve">        "src/thrift/com/twitter/tweetypie:tweet-scala",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scala_library(</w:t>
      </w:r>
    </w:p>
    <w:p>
      <w:pPr>
        <w:jc w:val="both"/>
      </w:pPr>
      <w:r>
        <w:t xml:space="preserve">    name = "escherbird-features",</w:t>
      </w:r>
    </w:p>
    <w:p>
      <w:pPr>
        <w:jc w:val="both"/>
      </w:pPr>
      <w:r>
        <w:t xml:space="preserve">    sources = ["EscherbirdFeatures.scala"],</w:t>
      </w:r>
    </w:p>
    <w:p>
      <w:pPr>
        <w:jc w:val="both"/>
      </w:pPr>
      <w:r>
        <w:t xml:space="preserve">    tags = ["bazel-only"],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"src/java/com/twitter/ml/api:api-base",</w:t>
      </w:r>
    </w:p>
    <w:p>
      <w:pPr>
        <w:jc w:val="both"/>
      </w:pPr>
      <w:r>
        <w:t xml:space="preserve">        "src/thrift/com/twitter/dal/personal_data:personal_data-java",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