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gen.twitter.simclusters_v2.entity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"com/twitter/algebird_internal/algebird.thrift"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Penguin text entity. All fields are required as this is used as a part of a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PenguinKey {</w:t>
      </w:r>
    </w:p>
    <w:p>
      <w:pPr>
        <w:jc w:val="both"/>
      </w:pPr>
      <w:r>
        <w:t xml:space="preserve">  1: required string textEntity</w:t>
      </w:r>
    </w:p>
    <w:p>
      <w:pPr>
        <w:jc w:val="both"/>
      </w:pPr>
      <w:r>
        <w:t>}(hasPersonalData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NER text entity. All fields are required as this is used as a part of a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NerKey {</w:t>
      </w:r>
    </w:p>
    <w:p>
      <w:pPr>
        <w:jc w:val="both"/>
      </w:pPr>
      <w:r>
        <w:t xml:space="preserve">  1: required string textEntity</w:t>
      </w:r>
    </w:p>
    <w:p>
      <w:pPr>
        <w:jc w:val="both"/>
      </w:pPr>
      <w:r>
        <w:t xml:space="preserve">  2: required i32 wholeEntityType</w:t>
      </w:r>
    </w:p>
    <w:p>
      <w:pPr>
        <w:jc w:val="both"/>
      </w:pPr>
      <w:r>
        <w:t>}(hasPersonalData = 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Semantic Core text entity. All fields are required as this is used as a part of a memcache key.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SemanticCoreKey {</w:t>
      </w:r>
    </w:p>
    <w:p>
      <w:pPr>
        <w:jc w:val="both"/>
      </w:pPr>
      <w:r>
        <w:t xml:space="preserve">  1: required i64 entityId(personalDataType = 'SemanticcoreClassification')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an entity extracted from a tweet.</w:t>
      </w:r>
    </w:p>
    <w:p>
      <w:pPr>
        <w:jc w:val="both"/>
      </w:pPr>
      <w:r>
        <w:t xml:space="preserve"> **/</w:t>
      </w:r>
    </w:p>
    <w:p>
      <w:pPr>
        <w:jc w:val="both"/>
      </w:pPr>
      <w:r>
        <w:t>union TweetTextEntity {</w:t>
      </w:r>
    </w:p>
    <w:p>
      <w:pPr>
        <w:jc w:val="both"/>
      </w:pPr>
      <w:r>
        <w:t xml:space="preserve">  1: string hashtag</w:t>
      </w:r>
    </w:p>
    <w:p>
      <w:pPr>
        <w:jc w:val="both"/>
      </w:pPr>
      <w:r>
        <w:t xml:space="preserve">  2: PenguinKey penguin</w:t>
      </w:r>
    </w:p>
    <w:p>
      <w:pPr>
        <w:jc w:val="both"/>
      </w:pPr>
      <w:r>
        <w:t xml:space="preserve">  3: NerKey ner</w:t>
      </w:r>
    </w:p>
    <w:p>
      <w:pPr>
        <w:jc w:val="both"/>
      </w:pPr>
      <w:r>
        <w:t xml:space="preserve">  4: SemanticCoreKey semanticCore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SpaceId {</w:t>
      </w:r>
    </w:p>
    <w:p>
      <w:pPr>
        <w:jc w:val="both"/>
      </w:pPr>
      <w:r>
        <w:t xml:space="preserve">  1: string id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 possible entities that simclusters are associated with.</w:t>
      </w:r>
    </w:p>
    <w:p>
      <w:pPr>
        <w:jc w:val="both"/>
      </w:pPr>
      <w:r>
        <w:t xml:space="preserve"> **/</w:t>
      </w:r>
    </w:p>
    <w:p>
      <w:pPr>
        <w:jc w:val="both"/>
      </w:pPr>
      <w:r>
        <w:t>union SimClusterEntity {</w:t>
      </w:r>
    </w:p>
    <w:p>
      <w:pPr>
        <w:jc w:val="both"/>
      </w:pPr>
      <w:r>
        <w:t xml:space="preserve">  1: i64 tweetId(personalDataType = 'TweetId')</w:t>
      </w:r>
    </w:p>
    <w:p>
      <w:pPr>
        <w:jc w:val="both"/>
      </w:pPr>
      <w:r>
        <w:t xml:space="preserve">  2: TweetTextEntity tweetEntity</w:t>
      </w:r>
    </w:p>
    <w:p>
      <w:pPr>
        <w:jc w:val="both"/>
      </w:pPr>
      <w:r>
        <w:t xml:space="preserve">  3: SpaceId spaceId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