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"abdecider",</w:t>
      </w:r>
    </w:p>
    <w:p>
      <w:pPr>
        <w:jc w:val="both"/>
      </w:pPr>
      <w:r>
        <w:t xml:space="preserve">        "cortex-tweet-annotate/service/src/main/thrift:thrift-scala",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"finagle/finagle-thrift/src/main/java",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"loglens/loglens-logging/src/main/scala",</w:t>
      </w:r>
    </w:p>
    <w:p>
      <w:pPr>
        <w:jc w:val="both"/>
      </w:pPr>
      <w:r>
        <w:t xml:space="preserve">        "merlin/util/src/main/scala",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"src/thrift/com/twitter/manhattan:v1-scala",</w:t>
      </w:r>
    </w:p>
    <w:p>
      <w:pPr>
        <w:jc w:val="both"/>
      </w:pPr>
      <w:r>
        <w:t xml:space="preserve">        "src/thrift/com/twitter/merlin:thrift-scala",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"src/thrift/com/twitter/timelineservice:thrift-scala",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"timelineranker/server/config",</w:t>
      </w:r>
    </w:p>
    <w:p>
      <w:pPr>
        <w:jc w:val="both"/>
      </w:pPr>
      <w:r>
        <w:t xml:space="preserve">        "timelineranker/server/src/main/scala/com/twitter/timelineranker/clients",</w:t>
      </w:r>
    </w:p>
    <w:p>
      <w:pPr>
        <w:jc w:val="both"/>
      </w:pPr>
      <w:r>
        <w:t xml:space="preserve">        "timelineranker/server/src/main/scala/com/twitter/timelineranker/clients/content_features_cache",</w:t>
      </w:r>
    </w:p>
    <w:p>
      <w:pPr>
        <w:jc w:val="both"/>
      </w:pPr>
      <w:r>
        <w:t xml:space="preserve">        "timelineranker/server/src/main/scala/com/twitter/timelineranker/decider",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"timelines:authorization",</w:t>
      </w:r>
    </w:p>
    <w:p>
      <w:pPr>
        <w:jc w:val="both"/>
      </w:pPr>
      <w:r>
        <w:t xml:space="preserve">        "timelines:config",</w:t>
      </w:r>
    </w:p>
    <w:p>
      <w:pPr>
        <w:jc w:val="both"/>
      </w:pPr>
      <w:r>
        <w:t xml:space="preserve">        "timelines:features",</w:t>
      </w:r>
    </w:p>
    <w:p>
      <w:pPr>
        <w:jc w:val="both"/>
      </w:pPr>
      <w:r>
        <w:t xml:space="preserve">        "timelines:util",</w:t>
      </w:r>
    </w:p>
    <w:p>
      <w:pPr>
        <w:jc w:val="both"/>
      </w:pPr>
      <w:r>
        <w:t xml:space="preserve">        "timelines:visibility",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"timelines/src/main/scala/com/twitter/timelines/clients/memcache_common",</w:t>
      </w:r>
    </w:p>
    <w:p>
      <w:pPr>
        <w:jc w:val="both"/>
      </w:pPr>
      <w:r>
        <w:t xml:space="preserve">        "timelines/src/main/scala/com/twitter/timelines/clients/socialgraph",</w:t>
      </w:r>
    </w:p>
    <w:p>
      <w:pPr>
        <w:jc w:val="both"/>
      </w:pPr>
      <w:r>
        <w:t xml:space="preserve">        "timelines/src/main/scala/com/twitter/timelines/clients/strato/realgraph",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"timelines/src/main/scala/com/twitter/timelines/config/configapi",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"timelines/src/main/scala/com/twitter/timelines/util/logging",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"util/util-app",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