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"configapi/configapi-decider/src/main/scala/com/twitter/timelines/configapi/decider",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"timelineranker/server/src/main/scala/com/twitter/timelineranker/decider",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