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trait AggregateSource extends Serializable {</w:t>
      </w:r>
    </w:p>
    <w:p>
      <w:pPr>
        <w:jc w:val="both"/>
      </w:pPr>
      <w:r>
        <w:t xml:space="preserve">  def name: String</w:t>
      </w:r>
    </w:p>
    <w:p>
      <w:pPr>
        <w:jc w:val="both"/>
      </w:pPr>
      <w:r>
        <w:t xml:space="preserve">  def timestampFeature: Feature[JLong]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