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Keys are sorted in an alphabetical order</w:t>
      </w:r>
    </w:p>
    <w:p>
      <w:pPr>
        <w:jc w:val="both"/>
      </w:pPr>
      <w:r/>
    </w:p>
    <w:p>
      <w:pPr>
        <w:jc w:val="both"/>
      </w:pPr>
      <w:r>
        <w:t>enable_topic_social_proof_score:</w:t>
      </w:r>
    </w:p>
    <w:p>
      <w:pPr>
        <w:jc w:val="both"/>
      </w:pPr>
      <w:r>
        <w:t xml:space="preserve">  comment : "Enable the calculation of &lt;topic, tweet&gt; cosine similarity score in TopicSocialProofStore. 0 means do not calculate the score and use a random rank to generate topic social proof"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enable_tweet_health_score:</w:t>
      </w:r>
    </w:p>
    <w:p>
      <w:pPr>
        <w:jc w:val="both"/>
      </w:pPr>
      <w:r>
        <w:t xml:space="preserve">  comment: "Enable the calculation for health scores in tweetInfo. By enabling this decider, we will compute TweetHealthModelScore"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enable_user_agatha_score:</w:t>
      </w:r>
    </w:p>
    <w:p>
      <w:pPr>
        <w:jc w:val="both"/>
      </w:pPr>
      <w:r>
        <w:t xml:space="preserve">  comment: "Enable the calculation for health scores in tweetInfo. By enabling this decider, we will compute UserHealthModelScore"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enable_loadshedding_HomeTimeline: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enable_loadshedding_HomeTimelineTopicTweets: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enable_loadshedding_HomeTimelineRecommendTopicTweets: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enable_loadshedding_MagicRecsRecommendTopicTweets: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enable_loadshedding_TopicLandingPage: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enable_loadshedding_HomeTimelineFeatures: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enable_loadshedding_HomeTimelineTopicTweetsMetrics: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enable_loadshedding_HomeTimelineUTEGTopicTweets: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enable_loadshedding_HomeTimelineSimClusters: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enable_loadshedding_ExploreTopicTweets: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enable_loadshedding_MagicRecsTopicTweets: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enable_loadshedding_Search:</w:t>
      </w:r>
    </w:p>
    <w:p>
      <w:pPr>
        <w:jc w:val="both"/>
      </w:pPr>
      <w:r>
        <w:t xml:space="preserve">  comment: "Enable loadshedding (from 0% to 100%). Requests that have been shed will return an empty response"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