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"3rdparty/jvm/com/twitter/storehaus:memcache",</w:t>
      </w:r>
    </w:p>
    <w:p>
      <w:pPr>
        <w:jc w:val="both"/>
      </w:pPr>
      <w:r>
        <w:t xml:space="preserve">        "escherbird/src/scala/com/twitter/escherbird/util/uttclient",</w:t>
      </w:r>
    </w:p>
    <w:p>
      <w:pPr>
        <w:jc w:val="both"/>
      </w:pPr>
      <w:r>
        <w:t xml:space="preserve">        "escherbird/src/thrift/com/twitter/escherbird/utt:strato-columns-scala",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"frigate/frigate-common/src/main/scala/com/twitter/frigate/common/store/strato",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"stitch/stitch-storehaus",</w:t>
      </w:r>
    </w:p>
    <w:p>
      <w:pPr>
        <w:jc w:val="both"/>
      </w:pPr>
      <w:r>
        <w:t xml:space="preserve">        "stitch/stitch-tweetypie/src/main/scala",</w:t>
      </w:r>
    </w:p>
    <w:p>
      <w:pPr>
        <w:jc w:val="both"/>
      </w:pPr>
      <w:r>
        <w:t xml:space="preserve">        "topic-social-proof/server/src/main/scala/com/twitter/tsp/common",</w:t>
      </w:r>
    </w:p>
    <w:p>
      <w:pPr>
        <w:jc w:val="both"/>
      </w:pPr>
      <w:r>
        <w:t xml:space="preserve">        "topic-social-proof/server/src/main/scala/com/twitter/tsp/stores",</w:t>
      </w:r>
    </w:p>
    <w:p>
      <w:pPr>
        <w:jc w:val="both"/>
      </w:pPr>
      <w:r>
        <w:t xml:space="preserve">        "topic-social-proof/server/src/main/scala/com/twitter/tsp/utils",</w:t>
      </w:r>
    </w:p>
    <w:p>
      <w:pPr>
        <w:jc w:val="both"/>
      </w:pPr>
      <w:r>
        <w:t xml:space="preserve">        "topic-social-proof/server/src/main/thrift:thrift-scala",</w:t>
      </w:r>
    </w:p>
    <w:p>
      <w:pPr>
        <w:jc w:val="both"/>
      </w:pPr>
      <w:r>
        <w:t xml:space="preserve">        "topiclisting/common/src/main/scala/com/twitter/topiclisting/clients",</w:t>
      </w:r>
    </w:p>
    <w:p>
      <w:pPr>
        <w:jc w:val="both"/>
      </w:pPr>
      <w:r>
        <w:t xml:space="preserve">        "topiclisting/topiclisting-utt/src/main/scala/com/twitter/topiclisting/utt",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