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com.twitter.gizmoduck.thriftscala.UserService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/>
    </w:p>
    <w:p>
      <w:pPr>
        <w:jc w:val="both"/>
      </w:pPr>
      <w:r>
        <w:t>object GizmoduckUserModule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UserService.ServicePerEndpoint,</w:t>
      </w:r>
    </w:p>
    <w:p>
      <w:pPr>
        <w:jc w:val="both"/>
      </w:pPr>
      <w:r>
        <w:t xml:space="preserve">      UserService.MethodPerEndpoint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"gizmoduck"</w:t>
      </w:r>
    </w:p>
    <w:p>
      <w:pPr>
        <w:jc w:val="both"/>
      </w:pPr>
      <w:r>
        <w:t xml:space="preserve">  override val dest: String = "/s/gizmoduck/gizmoduck"</w:t>
      </w:r>
    </w:p>
    <w:p>
      <w:pPr>
        <w:jc w:val="both"/>
      </w:pPr>
      <w:r>
        <w:t xml:space="preserve">  override val modules: Seq[Module] = Seq(TSPClientIdModule)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 {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.withMutualTls(injector.instance[ServiceIdentifier])</w:t>
      </w:r>
    </w:p>
    <w:p>
      <w:pPr>
        <w:jc w:val="both"/>
      </w:pPr>
      <w:r>
        <w:t xml:space="preserve">      .withClientId(injector.instance[ClientId])</w:t>
      </w:r>
    </w:p>
    <w:p>
      <w:pPr>
        <w:jc w:val="both"/>
      </w:pPr>
      <w:r>
        <w:t xml:space="preserve">      .withStatsReceiver(injector.instance[StatsReceiver].scope("giz"))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