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com.twitter.tweetypie.thriftscala.entities</w:t>
      </w:r>
    </w:p>
    <w:p>
      <w:pPr>
        <w:jc w:val="both"/>
      </w:pPr>
      <w:r/>
    </w:p>
    <w:p>
      <w:pPr>
        <w:jc w:val="both"/>
      </w:pPr>
      <w:r>
        <w:t>import com.twitter.tweetypie.thriftscala.TextRange</w:t>
      </w:r>
    </w:p>
    <w:p>
      <w:pPr>
        <w:jc w:val="both"/>
      </w:pPr>
      <w:r>
        <w:t>import com.twitter.tweetypie.tweettext.TextEntity</w:t>
      </w:r>
    </w:p>
    <w:p>
      <w:pPr>
        <w:jc w:val="both"/>
      </w:pPr>
      <w:r/>
    </w:p>
    <w:p>
      <w:pPr>
        <w:jc w:val="both"/>
      </w:pPr>
      <w:r>
        <w:t>object TextRangeEntityAdapter extends TextEntity[TextRange] {</w:t>
      </w:r>
    </w:p>
    <w:p>
      <w:pPr>
        <w:jc w:val="both"/>
      </w:pPr>
      <w:r>
        <w:t xml:space="preserve">  override def fromIndex(entity: TextRange): Short = entity.fromIndex.toShort</w:t>
      </w:r>
    </w:p>
    <w:p>
      <w:pPr>
        <w:jc w:val="both"/>
      </w:pPr>
      <w:r>
        <w:t xml:space="preserve">  override def toIndex(entity: TextRange): Short = entity.toIndex.toShort</w:t>
      </w:r>
    </w:p>
    <w:p>
      <w:pPr>
        <w:jc w:val="both"/>
      </w:pPr>
      <w:r>
        <w:t xml:space="preserve">  override def move(entity: TextRange, fromIndex: Short, toIndex: Short): TextRange =</w:t>
      </w:r>
    </w:p>
    <w:p>
      <w:pPr>
        <w:jc w:val="both"/>
      </w:pPr>
      <w:r>
        <w:t xml:space="preserve">    entity.copy(fromIndex = fromIndex, toIndex = toIndex)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