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"3rdparty/jvm/joda-time",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"3rdparty/jvm/org/geotools:gt-referencing",</w:t>
      </w:r>
    </w:p>
    <w:p>
      <w:pPr>
        <w:jc w:val="both"/>
      </w:pPr>
      <w:r>
        <w:t xml:space="preserve">        "3rdparty/jvm/org/locationtech/spatial4j",</w:t>
      </w:r>
    </w:p>
    <w:p>
      <w:pPr>
        <w:jc w:val="both"/>
      </w:pPr>
      <w:r>
        <w:t xml:space="preserve">        "compliance/user-consent/src/main/scala/com/twitter/userconsent/compliance/birthdate",</w:t>
      </w:r>
    </w:p>
    <w:p>
      <w:pPr>
        <w:jc w:val="both"/>
      </w:pPr>
      <w:r>
        <w:t xml:space="preserve">        "creatives-container/thrift/src/main/thrift:creatives-container-service-scala",</w:t>
      </w:r>
    </w:p>
    <w:p>
      <w:pPr>
        <w:jc w:val="both"/>
      </w:pPr>
      <w:r>
        <w:t xml:space="preserve">        "diffshow",</w:t>
      </w:r>
    </w:p>
    <w:p>
      <w:pPr>
        <w:jc w:val="both"/>
      </w:pPr>
      <w:r>
        <w:t xml:space="preserve">        "eventbus/client",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"flock-client",</w:t>
      </w:r>
    </w:p>
    <w:p>
      <w:pPr>
        <w:jc w:val="both"/>
      </w:pPr>
      <w:r>
        <w:t xml:space="preserve">        "flock-client/src/main/thrift:thrift-scala",</w:t>
      </w:r>
    </w:p>
    <w:p>
      <w:pPr>
        <w:jc w:val="both"/>
      </w:pPr>
      <w:r>
        <w:t xml:space="preserve">        "geoduck/service/src/main/scala/com/twitter/geoduck/service/common/clientmodules",</w:t>
      </w:r>
    </w:p>
    <w:p>
      <w:pPr>
        <w:jc w:val="both"/>
      </w:pPr>
      <w:r>
        <w:t xml:space="preserve">        "geoduck/util/src/main/scala/com/twitter/geoduck/util/primitives",</w:t>
      </w:r>
    </w:p>
    <w:p>
      <w:pPr>
        <w:jc w:val="both"/>
      </w:pPr>
      <w:r>
        <w:t xml:space="preserve">        "geoduck/util/src/main/scala/com/twitter/geoduck/util/service",</w:t>
      </w:r>
    </w:p>
    <w:p>
      <w:pPr>
        <w:jc w:val="both"/>
      </w:pPr>
      <w:r>
        <w:t xml:space="preserve">        "gizmoduck/common/src/main/scala/com/twitter/gizmoduck/util:scala",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"scrooge-internal/scrooge-schema/src/main/scala/com/twitter/scrooge/schema",</w:t>
      </w:r>
    </w:p>
    <w:p>
      <w:pPr>
        <w:jc w:val="both"/>
      </w:pPr>
      <w:r>
        <w:t xml:space="preserve">        "scrooge-internal/scrooge-schema/src/main/scala/com/twitter/scrooge/schema/scrooge/scala",</w:t>
      </w:r>
    </w:p>
    <w:p>
      <w:pPr>
        <w:jc w:val="both"/>
      </w:pPr>
      <w:r>
        <w:t xml:space="preserve">        "scrooge-internal/scrooge-schema/src/main/scala/com/twitter/scrooge/schema/tree",</w:t>
      </w:r>
    </w:p>
    <w:p>
      <w:pPr>
        <w:jc w:val="both"/>
      </w:pPr>
      <w:r>
        <w:t xml:space="preserve">        "scrooge-internal/src/main/scala/com/twitter/scrooge_internal/linter/known_annotations",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"tweetypie/servo/repo",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"src/scala/com/twitter/takedown/util",</w:t>
      </w:r>
    </w:p>
    <w:p>
      <w:pPr>
        <w:jc w:val="both"/>
      </w:pPr>
      <w:r>
        <w:t xml:space="preserve">        "src/thrift/com/twitter/botmaker:botmaker-scala",</w:t>
      </w:r>
    </w:p>
    <w:p>
      <w:pPr>
        <w:jc w:val="both"/>
      </w:pPr>
      <w:r>
        <w:t xml:space="preserve">        "src/thrift/com/twitter/bouncer:bounce-action-thrift-scala",</w:t>
      </w:r>
    </w:p>
    <w:p>
      <w:pPr>
        <w:jc w:val="both"/>
      </w:pPr>
      <w:r>
        <w:t xml:space="preserve">        "src/thrift/com/twitter/context:testing-signals-scala",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"src/thrift/com/twitter/expandodo:only-scala",</w:t>
      </w:r>
    </w:p>
    <w:p>
      <w:pPr>
        <w:jc w:val="both"/>
      </w:pPr>
      <w:r>
        <w:t xml:space="preserve">        "src/thrift/com/twitter/geoduck:geoduck-scala",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"src/thrift/com/twitter/gizmoduck:user-type-thrift-scala",</w:t>
      </w:r>
    </w:p>
    <w:p>
      <w:pPr>
        <w:jc w:val="both"/>
      </w:pPr>
      <w:r>
        <w:t xml:space="preserve">        "src/thrift/com/twitter/relevance/feature_store:feature_store-scala",</w:t>
      </w:r>
    </w:p>
    <w:p>
      <w:pPr>
        <w:jc w:val="both"/>
      </w:pPr>
      <w:r>
        <w:t xml:space="preserve">        "src/thrift/com/twitter/service/scarecrow/gen:scarecrow-scala",</w:t>
      </w:r>
    </w:p>
    <w:p>
      <w:pPr>
        <w:jc w:val="both"/>
      </w:pPr>
      <w:r>
        <w:t xml:space="preserve">        "src/thrift/com/twitter/service/scarecrow/gen:tiered-actions-scala",</w:t>
      </w:r>
    </w:p>
    <w:p>
      <w:pPr>
        <w:jc w:val="both"/>
      </w:pPr>
      <w:r>
        <w:t xml:space="preserve">        "src/thrift/com/twitter/service/talon/gen:thrift-scala",</w:t>
      </w:r>
    </w:p>
    <w:p>
      <w:pPr>
        <w:jc w:val="both"/>
      </w:pPr>
      <w:r>
        <w:t xml:space="preserve">        "src/thrift/com/twitter/servo:servo-exception-scala",</w:t>
      </w:r>
    </w:p>
    <w:p>
      <w:pPr>
        <w:jc w:val="both"/>
      </w:pPr>
      <w:r>
        <w:t xml:space="preserve">        "src/thrift/com/twitter/spam/features:safety-meta-data-scala",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"tweetypie/common/src/thrift/com/twitter/tweetypie:audit-scala",</w:t>
      </w:r>
    </w:p>
    <w:p>
      <w:pPr>
        <w:jc w:val="both"/>
      </w:pPr>
      <w:r>
        <w:t xml:space="preserve">        "tweetypie/common/src/thrift/com/twitter/tweetypie:delete_location_data-scala",</w:t>
      </w:r>
    </w:p>
    <w:p>
      <w:pPr>
        <w:jc w:val="both"/>
      </w:pPr>
      <w:r>
        <w:t xml:space="preserve">        "tweetypie/common/src/thrift/com/twitter/tweetypie:media-entity-scala",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"tweetypie/common/src/thrift/com/twitter/tweetypie:stored-tweet-info-scala",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"tco-util",</w:t>
      </w:r>
    </w:p>
    <w:p>
      <w:pPr>
        <w:jc w:val="both"/>
      </w:pPr>
      <w:r>
        <w:t xml:space="preserve">        "tweet-util/src/main/scala",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"tweetypie/server/src/main/scala/com/twitter/tweetypie/backends",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"tweetypie/server/src/main/scala/com/twitter/tweetypie/media",</w:t>
      </w:r>
    </w:p>
    <w:p>
      <w:pPr>
        <w:jc w:val="both"/>
      </w:pPr>
      <w:r>
        <w:t xml:space="preserve">        "tweetypie/server/src/main/scala/com/twitter/tweetypie/repository",</w:t>
      </w:r>
    </w:p>
    <w:p>
      <w:pPr>
        <w:jc w:val="both"/>
      </w:pPr>
      <w:r>
        <w:t xml:space="preserve">        "tweetypie/server/src/main/scala/com/twitter/tweetypie/serverutil",</w:t>
      </w:r>
    </w:p>
    <w:p>
      <w:pPr>
        <w:jc w:val="both"/>
      </w:pPr>
      <w:r>
        <w:t xml:space="preserve">        "tweetypie/server/src/main/scala/com/twitter/tweetypie/store",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"tweetypie/common/src/scala/com/twitter/tweetypie/additionalfields",</w:t>
      </w:r>
    </w:p>
    <w:p>
      <w:pPr>
        <w:jc w:val="both"/>
      </w:pPr>
      <w:r>
        <w:t xml:space="preserve">        "tweetypie/common/src/scala/com/twitter/tweetypie/jiminy/tweetypie",</w:t>
      </w:r>
    </w:p>
    <w:p>
      <w:pPr>
        <w:jc w:val="both"/>
      </w:pPr>
      <w:r>
        <w:t xml:space="preserve">        "tweetypie/common/src/scala/com/twitter/tweetypie/media",</w:t>
      </w:r>
    </w:p>
    <w:p>
      <w:pPr>
        <w:jc w:val="both"/>
      </w:pPr>
      <w:r>
        <w:t xml:space="preserve">        "tweetypie/common/src/scala/com/twitter/tweetypie/storage",</w:t>
      </w:r>
    </w:p>
    <w:p>
      <w:pPr>
        <w:jc w:val="both"/>
      </w:pPr>
      <w:r>
        <w:t xml:space="preserve">        "tweetypie/common/src/scala/com/twitter/tweetypie/thriftscala/entities",</w:t>
      </w:r>
    </w:p>
    <w:p>
      <w:pPr>
        <w:jc w:val="both"/>
      </w:pPr>
      <w:r>
        <w:t xml:space="preserve">        "tweetypie/common/src/scala/com/twitter/tweetypie/tweettext",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"twitter-context",</w:t>
      </w:r>
    </w:p>
    <w:p>
      <w:pPr>
        <w:jc w:val="both"/>
      </w:pPr>
      <w:r>
        <w:t xml:space="preserve">        "twitter-text/lib/java/src/main/java/com/twitter/twittertext",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    "util/util-stats",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"visibility/lib/src/main/scala/com/twitter/visibility/builder",</w:t>
      </w:r>
    </w:p>
    <w:p>
      <w:pPr>
        <w:jc w:val="both"/>
      </w:pPr>
      <w:r>
        <w:t xml:space="preserve">        "visibility/lib/src/main/scala/com/twitter/visibility/generators",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"visibility/writer/src/main/scala/com/twitter/visibility/writer",</w:t>
      </w:r>
    </w:p>
    <w:p>
      <w:pPr>
        <w:jc w:val="both"/>
      </w:pPr>
      <w:r>
        <w:t xml:space="preserve">        "visibility/writer/src/main/scala/com/twitter/visibility/writer/interfaces/tweets",</w:t>
      </w:r>
    </w:p>
    <w:p>
      <w:pPr>
        <w:jc w:val="both"/>
      </w:pPr>
      <w:r>
        <w:t xml:space="preserve">        "visibility/writer/src/main/scala/com/twitter/visibility/writer/models",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