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Remove contributor data from tweet if it should not be available to the</w:t>
      </w:r>
    </w:p>
    <w:p>
      <w:pPr>
        <w:jc w:val="both"/>
      </w:pPr>
      <w:r>
        <w:t xml:space="preserve"> * caller. The contributor field is populated in the cached</w:t>
      </w:r>
    </w:p>
    <w:p>
      <w:pPr>
        <w:jc w:val="both"/>
      </w:pPr>
      <w:r>
        <w:t xml:space="preserve"> * [[ContributorHydrator]].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Contributor data is always available on the write path. It is available on</w:t>
      </w:r>
    </w:p>
    <w:p>
      <w:pPr>
        <w:jc w:val="both"/>
      </w:pPr>
      <w:r>
        <w:t xml:space="preserve"> * the read path for the tweet author (or user authenticated as the tweet</w:t>
      </w:r>
    </w:p>
    <w:p>
      <w:pPr>
        <w:jc w:val="both"/>
      </w:pPr>
      <w:r>
        <w:t xml:space="preserve"> * author in the case of contributors/teams), or if the caller has disabled</w:t>
      </w:r>
    </w:p>
    <w:p>
      <w:pPr>
        <w:jc w:val="both"/>
      </w:pPr>
      <w:r>
        <w:t xml:space="preserve"> * visibility filtering.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condition for running this filtering hydrator (onlyIf) has been a</w:t>
      </w:r>
    </w:p>
    <w:p>
      <w:pPr>
        <w:jc w:val="both"/>
      </w:pPr>
      <w:r>
        <w:t xml:space="preserve"> * source of confusion. Keep in mind that the condition expresses when to</w:t>
      </w:r>
    </w:p>
    <w:p>
      <w:pPr>
        <w:jc w:val="both"/>
      </w:pPr>
      <w:r>
        <w:t xml:space="preserve"> * *remove* data, not when to return it.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short, keep data when:</w:t>
      </w:r>
    </w:p>
    <w:p>
      <w:pPr>
        <w:jc w:val="both"/>
      </w:pPr>
      <w:r>
        <w:t xml:space="preserve"> *   !reading || requested by author || !(enforce visibility filtering)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Remove data when none of these conditions apply:</w:t>
      </w:r>
    </w:p>
    <w:p>
      <w:pPr>
        <w:jc w:val="both"/>
      </w:pPr>
      <w:r>
        <w:t xml:space="preserve"> *   reading &amp;&amp; !(requested by author) &amp;&amp; enforce visibility filtering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ContributorVisibilityFilter {</w:t>
      </w:r>
    </w:p>
    <w:p>
      <w:pPr>
        <w:jc w:val="both"/>
      </w:pPr>
      <w:r>
        <w:t xml:space="preserve">  type Type = ValueHydrator[Option[Contributor], TweetCtx]</w:t>
      </w:r>
    </w:p>
    <w:p>
      <w:pPr>
        <w:jc w:val="both"/>
      </w:pPr>
      <w:r/>
    </w:p>
    <w:p>
      <w:pPr>
        <w:jc w:val="both"/>
      </w:pPr>
      <w:r>
        <w:t xml:space="preserve">  def apply(): Type =</w:t>
      </w:r>
    </w:p>
    <w:p>
      <w:pPr>
        <w:jc w:val="both"/>
      </w:pPr>
      <w:r>
        <w:t xml:space="preserve">    ValueHydrator</w:t>
      </w:r>
    </w:p>
    <w:p>
      <w:pPr>
        <w:jc w:val="both"/>
      </w:pPr>
      <w:r>
        <w:t xml:space="preserve">      .map[Option[Contributor], TweetCtx] {</w:t>
      </w:r>
    </w:p>
    <w:p>
      <w:pPr>
        <w:jc w:val="both"/>
      </w:pPr>
      <w:r>
        <w:t xml:space="preserve">        case (Some(_), _) =&gt; ValueState.modified(None)</w:t>
      </w:r>
    </w:p>
    <w:p>
      <w:pPr>
        <w:jc w:val="both"/>
      </w:pPr>
      <w:r>
        <w:t xml:space="preserve">        case (None, _) =&gt; ValueState.unmodified(None)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.onlyIf { (_, ctx) =&gt;</w:t>
      </w:r>
    </w:p>
    <w:p>
      <w:pPr>
        <w:jc w:val="both"/>
      </w:pPr>
      <w:r>
        <w:t xml:space="preserve">        ctx.opts.cause.reading(ctx.tweetId) &amp;&amp;</w:t>
      </w:r>
    </w:p>
    <w:p>
      <w:pPr>
        <w:jc w:val="both"/>
      </w:pPr>
      <w:r>
        <w:t xml:space="preserve">        !ctx.opts.forUserId.contains(ctx.userId) &amp;&amp;</w:t>
      </w:r>
    </w:p>
    <w:p>
      <w:pPr>
        <w:jc w:val="both"/>
      </w:pPr>
      <w:r>
        <w:t xml:space="preserve">        ctx.opts.enforceVisibilityFiltering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