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com.twitter.tweetypie.thriftscala.EscherbirdEntityAnnotations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/>
    </w:p>
    <w:p>
      <w:pPr>
        <w:jc w:val="both"/>
      </w:pPr>
      <w:r>
        <w:t>object EscherbirdAnnotationHydrator {</w:t>
      </w:r>
    </w:p>
    <w:p>
      <w:pPr>
        <w:jc w:val="both"/>
      </w:pPr>
      <w:r>
        <w:t xml:space="preserve">  type Type = ValueHydrator[Option[EscherbirdEntityAnnotations], Tweet]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fieldByPath(Tweet.EscherbirdEntityAnnotationsField)</w:t>
      </w:r>
    </w:p>
    <w:p>
      <w:pPr>
        <w:jc w:val="both"/>
      </w:pPr>
      <w:r/>
    </w:p>
    <w:p>
      <w:pPr>
        <w:jc w:val="both"/>
      </w:pPr>
      <w:r>
        <w:t xml:space="preserve">  def apply(repo: EscherbirdAnnotationRepository.Type): Type =</w:t>
      </w:r>
    </w:p>
    <w:p>
      <w:pPr>
        <w:jc w:val="both"/>
      </w:pPr>
      <w:r>
        <w:t xml:space="preserve">    ValueHydrator[Option[EscherbirdEntityAnnotations], Tweet] { (curr, tweet) =&gt;</w:t>
      </w:r>
    </w:p>
    <w:p>
      <w:pPr>
        <w:jc w:val="both"/>
      </w:pPr>
      <w:r>
        <w:t xml:space="preserve">      repo(tweet).liftToTry.map {</w:t>
      </w:r>
    </w:p>
    <w:p>
      <w:pPr>
        <w:jc w:val="both"/>
      </w:pPr>
      <w:r>
        <w:t xml:space="preserve">        case Return(Some(anns)) =&gt; ValueState.modified(Some(anns))</w:t>
      </w:r>
    </w:p>
    <w:p>
      <w:pPr>
        <w:jc w:val="both"/>
      </w:pPr>
      <w:r>
        <w:t xml:space="preserve">        case Return(None) =&gt; ValueState.unmodified(curr)</w:t>
      </w:r>
    </w:p>
    <w:p>
      <w:pPr>
        <w:jc w:val="both"/>
      </w:pPr>
      <w:r>
        <w:t xml:space="preserve">        case Throw(_) =&gt; ValueState.partial(curr,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