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com.twitter.mediaservices.commons.thriftscala.MediaKey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MediaEntitiesHydrator {</w:t>
      </w:r>
    </w:p>
    <w:p>
      <w:pPr>
        <w:jc w:val="both"/>
      </w:pPr>
      <w:r>
        <w:t xml:space="preserve">  object Cacheable {</w:t>
      </w:r>
    </w:p>
    <w:p>
      <w:pPr>
        <w:jc w:val="both"/>
      </w:pPr>
      <w:r>
        <w:t xml:space="preserve">    type Ctx = MediaEntityHydrator.Cacheable.Ctx</w:t>
      </w:r>
    </w:p>
    <w:p>
      <w:pPr>
        <w:jc w:val="both"/>
      </w:pPr>
      <w:r>
        <w:t xml:space="preserve">    type Type = ValueHydrator[Seq[MediaEntity], Ctx]</w:t>
      </w:r>
    </w:p>
    <w:p>
      <w:pPr>
        <w:jc w:val="both"/>
      </w:pPr>
      <w:r/>
    </w:p>
    <w:p>
      <w:pPr>
        <w:jc w:val="both"/>
      </w:pPr>
      <w:r>
        <w:t xml:space="preserve">    def once(h: MediaEntityHydrator.Cacheable.Type): Type =</w:t>
      </w:r>
    </w:p>
    <w:p>
      <w:pPr>
        <w:jc w:val="both"/>
      </w:pPr>
      <w:r>
        <w:t xml:space="preserve">      TweetHydration.completeOnlyOnce(</w:t>
      </w:r>
    </w:p>
    <w:p>
      <w:pPr>
        <w:jc w:val="both"/>
      </w:pPr>
      <w:r>
        <w:t xml:space="preserve">        queryFilter = MediaEntityHydrator.queryFilter,</w:t>
      </w:r>
    </w:p>
    <w:p>
      <w:pPr>
        <w:jc w:val="both"/>
      </w:pPr>
      <w:r>
        <w:t xml:space="preserve">        hydrationType = HydrationType.CacheableMedia,</w:t>
      </w:r>
    </w:p>
    <w:p>
      <w:pPr>
        <w:jc w:val="both"/>
      </w:pPr>
      <w:r>
        <w:t xml:space="preserve">        dependsOn = Set(HydrationType.Urls),</w:t>
      </w:r>
    </w:p>
    <w:p>
      <w:pPr>
        <w:jc w:val="both"/>
      </w:pPr>
      <w:r>
        <w:t xml:space="preserve">        hydrator = h.liftSeq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Uncacheable {</w:t>
      </w:r>
    </w:p>
    <w:p>
      <w:pPr>
        <w:jc w:val="both"/>
      </w:pPr>
      <w:r>
        <w:t xml:space="preserve">    type Ctx = MediaEntityHydrator.Uncacheable.Ctx</w:t>
      </w:r>
    </w:p>
    <w:p>
      <w:pPr>
        <w:jc w:val="both"/>
      </w:pPr>
      <w:r>
        <w:t xml:space="preserve">    type Type = ValueHydrator[Seq[MediaEntity], Ctx]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MediaEntityHydrator {</w:t>
      </w:r>
    </w:p>
    <w:p>
      <w:pPr>
        <w:jc w:val="both"/>
      </w:pPr>
      <w:r>
        <w:t xml:space="preserve">  val hydratedField: FieldByPath = fieldByPath(Tweet.MediaField)</w:t>
      </w:r>
    </w:p>
    <w:p>
      <w:pPr>
        <w:jc w:val="both"/>
      </w:pPr>
      <w:r/>
    </w:p>
    <w:p>
      <w:pPr>
        <w:jc w:val="both"/>
      </w:pPr>
      <w:r>
        <w:t xml:space="preserve">  object Cacheable {</w:t>
      </w:r>
    </w:p>
    <w:p>
      <w:pPr>
        <w:jc w:val="both"/>
      </w:pPr>
      <w:r>
        <w:t xml:space="preserve">    type Type = ValueHydrator[MediaEntity, Ctx]</w:t>
      </w:r>
    </w:p>
    <w:p>
      <w:pPr>
        <w:jc w:val="both"/>
      </w:pPr>
      <w:r/>
    </w:p>
    <w:p>
      <w:pPr>
        <w:jc w:val="both"/>
      </w:pPr>
      <w:r>
        <w:t xml:space="preserve">    case class Ctx(urlEntities: Seq[UrlEntity], underlyingTweetCtx: TweetCtx) extends TweetCtx.Proxy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Builds a single media-hydrator out of finer-grained hydrators</w:t>
      </w:r>
    </w:p>
    <w:p>
      <w:pPr>
        <w:jc w:val="both"/>
      </w:pPr>
      <w:r>
        <w:t xml:space="preserve">     * only with cacheable information.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apply(hydrateMediaUrls: Type, hydrateMediaIsProtected: Type): Type =</w:t>
      </w:r>
    </w:p>
    <w:p>
      <w:pPr>
        <w:jc w:val="both"/>
      </w:pPr>
      <w:r>
        <w:t xml:space="preserve">      hydrateMediaUrls.andThen(hydrateMediaIsProtected)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Uncacheable {</w:t>
      </w:r>
    </w:p>
    <w:p>
      <w:pPr>
        <w:jc w:val="both"/>
      </w:pPr>
      <w:r>
        <w:t xml:space="preserve">    type Type = ValueHydrator[MediaEntity, Ctx]</w:t>
      </w:r>
    </w:p>
    <w:p>
      <w:pPr>
        <w:jc w:val="both"/>
      </w:pPr>
      <w:r/>
    </w:p>
    <w:p>
      <w:pPr>
        <w:jc w:val="both"/>
      </w:pPr>
      <w:r>
        <w:t xml:space="preserve">    case class Ctx(mediaKeys: Option[Seq[MediaKey]], underlyingTweetCtx: TweetCtx)</w:t>
      </w:r>
    </w:p>
    <w:p>
      <w:pPr>
        <w:jc w:val="both"/>
      </w:pPr>
      <w:r>
        <w:t xml:space="preserve">        extends TweetCtx.Proxy {</w:t>
      </w:r>
    </w:p>
    <w:p>
      <w:pPr>
        <w:jc w:val="both"/>
      </w:pPr>
      <w:r/>
    </w:p>
    <w:p>
      <w:pPr>
        <w:jc w:val="both"/>
      </w:pPr>
      <w:r>
        <w:t xml:space="preserve">      def includeMediaEntities: Boolean = tweetFieldRequested(Tweet.MediaField)</w:t>
      </w:r>
    </w:p>
    <w:p>
      <w:pPr>
        <w:jc w:val="both"/>
      </w:pPr>
      <w:r>
        <w:t xml:space="preserve">      def includeAdditionalMetadata: Boolean =</w:t>
      </w:r>
    </w:p>
    <w:p>
      <w:pPr>
        <w:jc w:val="both"/>
      </w:pPr>
      <w:r>
        <w:t xml:space="preserve">        opts.include.mediaFields.contains(MediaEntity.AdditionalMetadataField.id)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Builds a single media-hydrator out of finer-grained hydrators</w:t>
      </w:r>
    </w:p>
    <w:p>
      <w:pPr>
        <w:jc w:val="both"/>
      </w:pPr>
      <w:r>
        <w:t xml:space="preserve">     * only with uncacheable information.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apply(hydrateMediaKey: Type, hydrateMediaInfo: Type): Type =</w:t>
      </w:r>
    </w:p>
    <w:p>
      <w:pPr>
        <w:jc w:val="both"/>
      </w:pPr>
      <w:r>
        <w:t xml:space="preserve">      (hydrateMediaKey</w:t>
      </w:r>
    </w:p>
    <w:p>
      <w:pPr>
        <w:jc w:val="both"/>
      </w:pPr>
      <w:r>
        <w:t xml:space="preserve">        .andThen(hydrateMediaInfo))</w:t>
      </w:r>
    </w:p>
    <w:p>
      <w:pPr>
        <w:jc w:val="both"/>
      </w:pPr>
      <w:r>
        <w:t xml:space="preserve">        .onlyIf((_, ctx) =&gt; ctx.includeMediaEntities)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queryFilter(opts: TweetQuery.Options): Boolean =</w:t>
      </w:r>
    </w:p>
    <w:p>
      <w:pPr>
        <w:jc w:val="both"/>
      </w:pPr>
      <w:r>
        <w:t xml:space="preserve">    opts.include.tweetFields.contains(Tweet.MediaField.id)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