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com.twitter.tweetypie.thriftscala.Share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creating a retweet, we set parent_status_id to the tweet id that the user sent (the tweet they're retweeting).</w:t>
      </w:r>
    </w:p>
    <w:p>
      <w:pPr>
        <w:jc w:val="both"/>
      </w:pPr>
      <w:r>
        <w:t xml:space="preserve"> * Old tweets have parent_status_id set to zero.</w:t>
      </w:r>
    </w:p>
    <w:p>
      <w:pPr>
        <w:jc w:val="both"/>
      </w:pPr>
      <w:r>
        <w:t xml:space="preserve"> * When loading the old tweets, we should set parent_status_id to source_status_id if it's zero.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RetweetParentStatusIdRepairer {</w:t>
      </w:r>
    </w:p>
    <w:p>
      <w:pPr>
        <w:jc w:val="both"/>
      </w:pPr>
      <w:r>
        <w:t xml:space="preserve">  private val shareMutation =</w:t>
      </w:r>
    </w:p>
    <w:p>
      <w:pPr>
        <w:jc w:val="both"/>
      </w:pPr>
      <w:r>
        <w:t xml:space="preserve">    Mutation.fromPartial[Option[Share]] {</w:t>
      </w:r>
    </w:p>
    <w:p>
      <w:pPr>
        <w:jc w:val="both"/>
      </w:pPr>
      <w:r>
        <w:t xml:space="preserve">      case Some(share) if share.parentStatusId == 0L =&gt;</w:t>
      </w:r>
    </w:p>
    <w:p>
      <w:pPr>
        <w:jc w:val="both"/>
      </w:pPr>
      <w:r>
        <w:t xml:space="preserve">        Some(share.copy(parentStatusId = share.sourceStatusId))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private[tweetypie] val tweetMutation = TweetLenses.share.mutation(shareMutation)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