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com.twitter.tweetypie.UserId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/>
    </w:p>
    <w:p>
      <w:pPr>
        <w:jc w:val="both"/>
      </w:pPr>
      <w:r>
        <w:t>object StratoSubscriptionVerificationRepository {</w:t>
      </w:r>
    </w:p>
    <w:p>
      <w:pPr>
        <w:jc w:val="both"/>
      </w:pPr>
      <w:r>
        <w:t xml:space="preserve">  type Type = (UserId, String) =&gt; Stitch[Boolean]</w:t>
      </w:r>
    </w:p>
    <w:p>
      <w:pPr>
        <w:jc w:val="both"/>
      </w:pPr>
      <w:r/>
    </w:p>
    <w:p>
      <w:pPr>
        <w:jc w:val="both"/>
      </w:pPr>
      <w:r>
        <w:t xml:space="preserve">  val column = "subscription-services/subscription-verification/cacheProtectedHasAccess.User"</w:t>
      </w:r>
    </w:p>
    <w:p>
      <w:pPr>
        <w:jc w:val="both"/>
      </w:pPr>
      <w:r/>
    </w:p>
    <w:p>
      <w:pPr>
        <w:jc w:val="both"/>
      </w:pPr>
      <w:r>
        <w:t xml:space="preserve">  def apply(client: StratoClient): Type = {</w:t>
      </w:r>
    </w:p>
    <w:p>
      <w:pPr>
        <w:jc w:val="both"/>
      </w:pPr>
      <w:r>
        <w:t xml:space="preserve">    val fetcher: Fetcher[UserId, Seq[String], Seq[String]] =</w:t>
      </w:r>
    </w:p>
    <w:p>
      <w:pPr>
        <w:jc w:val="both"/>
      </w:pPr>
      <w:r>
        <w:t xml:space="preserve">      client.fetcher[UserId, Seq[String], Seq[String]](column)</w:t>
      </w:r>
    </w:p>
    <w:p>
      <w:pPr>
        <w:jc w:val="both"/>
      </w:pPr>
      <w:r/>
    </w:p>
    <w:p>
      <w:pPr>
        <w:jc w:val="both"/>
      </w:pPr>
      <w:r>
        <w:t xml:space="preserve">    (userId, resource) =&gt; fetcher.fetch(userId, Seq(resource)).map(f =&gt; f.v.nonEmpty)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