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java.nio.ByteBuffer</w:t>
      </w:r>
    </w:p>
    <w:p>
      <w:pPr>
        <w:jc w:val="both"/>
      </w:pPr>
      <w:r/>
    </w:p>
    <w:p>
      <w:pPr>
        <w:jc w:val="both"/>
      </w:pPr>
      <w:r>
        <w:t>object TweetQuery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Parent trait that indicates what triggered the tweet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sealed trait Cause {</w:t>
      </w:r>
    </w:p>
    <w:p>
      <w:pPr>
        <w:jc w:val="both"/>
      </w:pPr>
      <w:r>
        <w:t xml:space="preserve">    import Cause._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Is the tweet query hydrating the specified tweet for the purposes of a write?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writing(tweetId: TweetId): Boolean =</w:t>
      </w:r>
    </w:p>
    <w:p>
      <w:pPr>
        <w:jc w:val="both"/>
      </w:pPr>
      <w:r>
        <w:t xml:space="preserve">      this match {</w:t>
      </w:r>
    </w:p>
    <w:p>
      <w:pPr>
        <w:jc w:val="both"/>
      </w:pPr>
      <w:r>
        <w:t xml:space="preserve">        case w: Write if w.tweetId == tweetId =&gt; true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Is the tweet query performing a regular read for any tweet? If the cause is</w:t>
      </w:r>
    </w:p>
    <w:p>
      <w:pPr>
        <w:jc w:val="both"/>
      </w:pPr>
      <w:r>
        <w:t xml:space="preserve">     * a write on a different tweet, then any other tweet that is read in support of the write</w:t>
      </w:r>
    </w:p>
    <w:p>
      <w:pPr>
        <w:jc w:val="both"/>
      </w:pPr>
      <w:r>
        <w:t xml:space="preserve">     * is considered a normal read, and is subject to read-path hydration.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reading(tweetId: TweetId): Boolean =</w:t>
      </w:r>
    </w:p>
    <w:p>
      <w:pPr>
        <w:jc w:val="both"/>
      </w:pPr>
      <w:r>
        <w:t xml:space="preserve">      !writing(tweetId)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Are we performing an insert after create on the specified tweet?  An undelete operation</w:t>
      </w:r>
    </w:p>
    <w:p>
      <w:pPr>
        <w:jc w:val="both"/>
      </w:pPr>
      <w:r>
        <w:t xml:space="preserve">     * performs an insert, but is not considered an initial insert.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initialInsert(tweetId: TweetId): Boolean =</w:t>
      </w:r>
    </w:p>
    <w:p>
      <w:pPr>
        <w:jc w:val="both"/>
      </w:pPr>
      <w:r>
        <w:t xml:space="preserve">      this match {</w:t>
      </w:r>
    </w:p>
    <w:p>
      <w:pPr>
        <w:jc w:val="both"/>
      </w:pPr>
      <w:r>
        <w:t xml:space="preserve">        case Insert(`tweetId`) =&gt; true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Cause {</w:t>
      </w:r>
    </w:p>
    <w:p>
      <w:pPr>
        <w:jc w:val="both"/>
      </w:pPr>
      <w:r>
        <w:t xml:space="preserve">    case object Read extends Cause</w:t>
      </w:r>
    </w:p>
    <w:p>
      <w:pPr>
        <w:jc w:val="both"/>
      </w:pPr>
      <w:r>
        <w:t xml:space="preserve">    trait Write extends Cause {</w:t>
      </w:r>
    </w:p>
    <w:p>
      <w:pPr>
        <w:jc w:val="both"/>
      </w:pPr>
      <w:r>
        <w:t xml:space="preserve">      val tweetId: TweetId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case class Insert(tweetId: TweetId) extends Write</w:t>
      </w:r>
    </w:p>
    <w:p>
      <w:pPr>
        <w:jc w:val="both"/>
      </w:pPr>
      <w:r>
        <w:t xml:space="preserve">    case class Undelete(tweetId: TweetId) extends Write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Options for TweetQuery.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include indicates which optionally hydrated fields on each tweet should be</w:t>
      </w:r>
    </w:p>
    <w:p>
      <w:pPr>
        <w:jc w:val="both"/>
      </w:pPr>
      <w:r>
        <w:t xml:space="preserve">   *   hydrated and included.</w:t>
      </w:r>
    </w:p>
    <w:p>
      <w:pPr>
        <w:jc w:val="both"/>
      </w:pPr>
      <w:r>
        <w:t xml:space="preserve">   * @param enforceVisibilityFiltering whether Tweetypie visibility hydrators should be run to</w:t>
      </w:r>
    </w:p>
    <w:p>
      <w:pPr>
        <w:jc w:val="both"/>
      </w:pPr>
      <w:r>
        <w:t xml:space="preserve">   *   filter protected tweets, blocked quote tweets, contributor data, etc. This does not affect</w:t>
      </w:r>
    </w:p>
    <w:p>
      <w:pPr>
        <w:jc w:val="both"/>
      </w:pPr>
      <w:r>
        <w:t xml:space="preserve">   *   Visibility Library (http://go/vf) based filtering.</w:t>
      </w:r>
    </w:p>
    <w:p>
      <w:pPr>
        <w:jc w:val="both"/>
      </w:pPr>
      <w:r>
        <w:t xml:space="preserve">   * @param cause indicates what triggered the read: a normal read, or a write operation.</w:t>
      </w:r>
    </w:p>
    <w:p>
      <w:pPr>
        <w:jc w:val="both"/>
      </w:pPr>
      <w:r>
        <w:t xml:space="preserve">   * @param forExternalConsumption when true, the tweet is being read for rendering to an external</w:t>
      </w:r>
    </w:p>
    <w:p>
      <w:pPr>
        <w:jc w:val="both"/>
      </w:pPr>
      <w:r>
        <w:t xml:space="preserve">   *   client such as the iPhone Twitter app and is subject to being Dropped to prevent serving</w:t>
      </w:r>
    </w:p>
    <w:p>
      <w:pPr>
        <w:jc w:val="both"/>
      </w:pPr>
      <w:r>
        <w:t xml:space="preserve">   *   "bad" text to clients that might crash their OS. When false, the tweet is being read for internal</w:t>
      </w:r>
    </w:p>
    <w:p>
      <w:pPr>
        <w:jc w:val="both"/>
      </w:pPr>
      <w:r>
        <w:t xml:space="preserve">   *   non-client purposes and should never be Dropped.</w:t>
      </w:r>
    </w:p>
    <w:p>
      <w:pPr>
        <w:jc w:val="both"/>
      </w:pPr>
      <w:r>
        <w:t xml:space="preserve">   * @param isInnerQuotedTweet Set by [[com.twitter.tweetypie.hydrator.QuotedTweetHydrator]],</w:t>
      </w:r>
    </w:p>
    <w:p>
      <w:pPr>
        <w:jc w:val="both"/>
      </w:pPr>
      <w:r>
        <w:t xml:space="preserve">   *   to be used by [[com.twitter.visibility.interfaces.tweets.TweetVisibilityLibrary]]</w:t>
      </w:r>
    </w:p>
    <w:p>
      <w:pPr>
        <w:jc w:val="both"/>
      </w:pPr>
      <w:r>
        <w:t xml:space="preserve">   *   so VisibilityFiltering library can execute Interstitial logic on inner quoted tweets.</w:t>
      </w:r>
    </w:p>
    <w:p>
      <w:pPr>
        <w:jc w:val="both"/>
      </w:pPr>
      <w:r>
        <w:t xml:space="preserve">   * @param fetchStoredTweets Set by GetStoredTweetsHandler. If set to true, the Manhattan storage</w:t>
      </w:r>
    </w:p>
    <w:p>
      <w:pPr>
        <w:jc w:val="both"/>
      </w:pPr>
      <w:r>
        <w:t xml:space="preserve">   *   layer will fetch and construct Tweets regardless of what state they're 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Options(</w:t>
      </w:r>
    </w:p>
    <w:p>
      <w:pPr>
        <w:jc w:val="both"/>
      </w:pPr>
      <w:r>
        <w:t xml:space="preserve">    include: TweetQuery.Include,</w:t>
      </w:r>
    </w:p>
    <w:p>
      <w:pPr>
        <w:jc w:val="both"/>
      </w:pPr>
      <w:r>
        <w:t xml:space="preserve">    cacheControl: CacheControl = CacheControl.ReadWriteCache,</w:t>
      </w:r>
    </w:p>
    <w:p>
      <w:pPr>
        <w:jc w:val="both"/>
      </w:pPr>
      <w:r>
        <w:t xml:space="preserve">    cardsPlatformKey: Option[String] = None,</w:t>
      </w:r>
    </w:p>
    <w:p>
      <w:pPr>
        <w:jc w:val="both"/>
      </w:pPr>
      <w:r>
        <w:t xml:space="preserve">    excludeReported: Boolean = false,</w:t>
      </w:r>
    </w:p>
    <w:p>
      <w:pPr>
        <w:jc w:val="both"/>
      </w:pPr>
      <w:r>
        <w:t xml:space="preserve">    enforceVisibilityFiltering: Boolean = false,</w:t>
      </w:r>
    </w:p>
    <w:p>
      <w:pPr>
        <w:jc w:val="both"/>
      </w:pPr>
      <w:r>
        <w:t xml:space="preserve">    safetyLevel: SafetyLevel = SafetyLevel.FilterNone,</w:t>
      </w:r>
    </w:p>
    <w:p>
      <w:pPr>
        <w:jc w:val="both"/>
      </w:pPr>
      <w:r>
        <w:t xml:space="preserve">    forUserId: Option[UserId] = None,</w:t>
      </w:r>
    </w:p>
    <w:p>
      <w:pPr>
        <w:jc w:val="both"/>
      </w:pPr>
      <w:r>
        <w:t xml:space="preserve">    languageTag: String = "en",</w:t>
      </w:r>
    </w:p>
    <w:p>
      <w:pPr>
        <w:jc w:val="both"/>
      </w:pPr>
      <w:r>
        <w:t xml:space="preserve">    extensionsArgs: Option[ByteBuffer] = None,</w:t>
      </w:r>
    </w:p>
    <w:p>
      <w:pPr>
        <w:jc w:val="both"/>
      </w:pPr>
      <w:r>
        <w:t xml:space="preserve">    cause: Cause = Cause.Read,</w:t>
      </w:r>
    </w:p>
    <w:p>
      <w:pPr>
        <w:jc w:val="both"/>
      </w:pPr>
      <w:r>
        <w:t xml:space="preserve">    scrubUnrequestedFields: Boolean = true,</w:t>
      </w:r>
    </w:p>
    <w:p>
      <w:pPr>
        <w:jc w:val="both"/>
      </w:pPr>
      <w:r>
        <w:t xml:space="preserve">    requireSourceTweet: Boolean = true,</w:t>
      </w:r>
    </w:p>
    <w:p>
      <w:pPr>
        <w:jc w:val="both"/>
      </w:pPr>
      <w:r>
        <w:t xml:space="preserve">    forExternalConsumption: Boolean = false,</w:t>
      </w:r>
    </w:p>
    <w:p>
      <w:pPr>
        <w:jc w:val="both"/>
      </w:pPr>
      <w:r>
        <w:t xml:space="preserve">    simpleQuotedTweet: Boolean = false,</w:t>
      </w:r>
    </w:p>
    <w:p>
      <w:pPr>
        <w:jc w:val="both"/>
      </w:pPr>
      <w:r>
        <w:t xml:space="preserve">    isInnerQuotedTweet: Boolean = false,</w:t>
      </w:r>
    </w:p>
    <w:p>
      <w:pPr>
        <w:jc w:val="both"/>
      </w:pPr>
      <w:r>
        <w:t xml:space="preserve">    fetchStoredTweets: Boolean = false,</w:t>
      </w:r>
    </w:p>
    <w:p>
      <w:pPr>
        <w:jc w:val="both"/>
      </w:pPr>
      <w:r>
        <w:t xml:space="preserve">    isSourceTweet: Boolean = false,</w:t>
      </w:r>
    </w:p>
    <w:p>
      <w:pPr>
        <w:jc w:val="both"/>
      </w:pPr>
      <w:r>
        <w:t xml:space="preserve">    enableEditControlHydration: Boolean = true)</w:t>
      </w:r>
    </w:p>
    <w:p>
      <w:pPr>
        <w:jc w:val="both"/>
      </w:pPr>
      <w:r/>
    </w:p>
    <w:p>
      <w:pPr>
        <w:jc w:val="both"/>
      </w:pPr>
      <w:r>
        <w:t xml:space="preserve">  case class Include(</w:t>
      </w:r>
    </w:p>
    <w:p>
      <w:pPr>
        <w:jc w:val="both"/>
      </w:pPr>
      <w:r>
        <w:t xml:space="preserve">    tweetFields: Set[FieldId] = Set.empty,</w:t>
      </w:r>
    </w:p>
    <w:p>
      <w:pPr>
        <w:jc w:val="both"/>
      </w:pPr>
      <w:r>
        <w:t xml:space="preserve">    countsFields: Set[FieldId] = Set.empty,</w:t>
      </w:r>
    </w:p>
    <w:p>
      <w:pPr>
        <w:jc w:val="both"/>
      </w:pPr>
      <w:r>
        <w:t xml:space="preserve">    mediaFields: Set[FieldId] = Set.empty,</w:t>
      </w:r>
    </w:p>
    <w:p>
      <w:pPr>
        <w:jc w:val="both"/>
      </w:pPr>
      <w:r>
        <w:t xml:space="preserve">    quotedTweet: Boolean = false,</w:t>
      </w:r>
    </w:p>
    <w:p>
      <w:pPr>
        <w:jc w:val="both"/>
      </w:pPr>
      <w:r>
        <w:t xml:space="preserve">    pastedMedia: Boolean = false)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Accumulates additional (rather than replaces) field ids.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also(</w:t>
      </w:r>
    </w:p>
    <w:p>
      <w:pPr>
        <w:jc w:val="both"/>
      </w:pPr>
      <w:r>
        <w:t xml:space="preserve">      tweetFields: Traversable[FieldId] = Nil,</w:t>
      </w:r>
    </w:p>
    <w:p>
      <w:pPr>
        <w:jc w:val="both"/>
      </w:pPr>
      <w:r>
        <w:t xml:space="preserve">      countsFields: Traversable[FieldId] = Nil,</w:t>
      </w:r>
    </w:p>
    <w:p>
      <w:pPr>
        <w:jc w:val="both"/>
      </w:pPr>
      <w:r>
        <w:t xml:space="preserve">      mediaFields: Traversable[FieldId] = Nil,</w:t>
      </w:r>
    </w:p>
    <w:p>
      <w:pPr>
        <w:jc w:val="both"/>
      </w:pPr>
      <w:r>
        <w:t xml:space="preserve">      quotedTweet: Option[Boolean] = None,</w:t>
      </w:r>
    </w:p>
    <w:p>
      <w:pPr>
        <w:jc w:val="both"/>
      </w:pPr>
      <w:r>
        <w:t xml:space="preserve">      pastedMedia: Option[Boolean] = None</w:t>
      </w:r>
    </w:p>
    <w:p>
      <w:pPr>
        <w:jc w:val="both"/>
      </w:pPr>
      <w:r>
        <w:t xml:space="preserve">    ): Include =</w:t>
      </w:r>
    </w:p>
    <w:p>
      <w:pPr>
        <w:jc w:val="both"/>
      </w:pPr>
      <w:r>
        <w:t xml:space="preserve">      copy(</w:t>
      </w:r>
    </w:p>
    <w:p>
      <w:pPr>
        <w:jc w:val="both"/>
      </w:pPr>
      <w:r>
        <w:t xml:space="preserve">        tweetFields = this.tweetFields ++ tweetFields,</w:t>
      </w:r>
    </w:p>
    <w:p>
      <w:pPr>
        <w:jc w:val="both"/>
      </w:pPr>
      <w:r>
        <w:t xml:space="preserve">        countsFields = this.countsFields ++ countsFields,</w:t>
      </w:r>
    </w:p>
    <w:p>
      <w:pPr>
        <w:jc w:val="both"/>
      </w:pPr>
      <w:r>
        <w:t xml:space="preserve">        mediaFields = this.mediaFields ++ mediaFields,</w:t>
      </w:r>
    </w:p>
    <w:p>
      <w:pPr>
        <w:jc w:val="both"/>
      </w:pPr>
      <w:r>
        <w:t xml:space="preserve">        quotedTweet = quotedTweet.getOrElse(this.quotedTweet),</w:t>
      </w:r>
    </w:p>
    <w:p>
      <w:pPr>
        <w:jc w:val="both"/>
      </w:pPr>
      <w:r>
        <w:t xml:space="preserve">        pastedMedia = pastedMedia.getOrElse(this.pastedMedia)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Removes field ids.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exclude(</w:t>
      </w:r>
    </w:p>
    <w:p>
      <w:pPr>
        <w:jc w:val="both"/>
      </w:pPr>
      <w:r>
        <w:t xml:space="preserve">      tweetFields: Traversable[FieldId] = Nil,</w:t>
      </w:r>
    </w:p>
    <w:p>
      <w:pPr>
        <w:jc w:val="both"/>
      </w:pPr>
      <w:r>
        <w:t xml:space="preserve">      countsFields: Traversable[FieldId] = Nil,</w:t>
      </w:r>
    </w:p>
    <w:p>
      <w:pPr>
        <w:jc w:val="both"/>
      </w:pPr>
      <w:r>
        <w:t xml:space="preserve">      mediaFields: Traversable[FieldId] = Nil</w:t>
      </w:r>
    </w:p>
    <w:p>
      <w:pPr>
        <w:jc w:val="both"/>
      </w:pPr>
      <w:r>
        <w:t xml:space="preserve">    ): Include =</w:t>
      </w:r>
    </w:p>
    <w:p>
      <w:pPr>
        <w:jc w:val="both"/>
      </w:pPr>
      <w:r>
        <w:t xml:space="preserve">      copy(</w:t>
      </w:r>
    </w:p>
    <w:p>
      <w:pPr>
        <w:jc w:val="both"/>
      </w:pPr>
      <w:r>
        <w:t xml:space="preserve">        tweetFields = this.tweetFields -- tweetFields,</w:t>
      </w:r>
    </w:p>
    <w:p>
      <w:pPr>
        <w:jc w:val="both"/>
      </w:pPr>
      <w:r>
        <w:t xml:space="preserve">        countsFields = this.countsFields -- countsFields,</w:t>
      </w:r>
    </w:p>
    <w:p>
      <w:pPr>
        <w:jc w:val="both"/>
      </w:pPr>
      <w:r>
        <w:t xml:space="preserve">        mediaFields = this.mediaFields -- mediaFields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++(that: Include): Include =</w:t>
      </w:r>
    </w:p>
    <w:p>
      <w:pPr>
        <w:jc w:val="both"/>
      </w:pPr>
      <w:r>
        <w:t xml:space="preserve">      copy(</w:t>
      </w:r>
    </w:p>
    <w:p>
      <w:pPr>
        <w:jc w:val="both"/>
      </w:pPr>
      <w:r>
        <w:t xml:space="preserve">        tweetFields = this.tweetFields ++ that.tweetFields,</w:t>
      </w:r>
    </w:p>
    <w:p>
      <w:pPr>
        <w:jc w:val="both"/>
      </w:pPr>
      <w:r>
        <w:t xml:space="preserve">        countsFields = this.countsFields ++ that.countsFields,</w:t>
      </w:r>
    </w:p>
    <w:p>
      <w:pPr>
        <w:jc w:val="both"/>
      </w:pPr>
      <w:r>
        <w:t xml:space="preserve">        mediaFields = this.mediaFields ++ that.mediaFields,</w:t>
      </w:r>
    </w:p>
    <w:p>
      <w:pPr>
        <w:jc w:val="both"/>
      </w:pPr>
      <w:r>
        <w:t xml:space="preserve">        quotedTweet = this.quotedTweet || that.quotedTweet,</w:t>
      </w:r>
    </w:p>
    <w:p>
      <w:pPr>
        <w:jc w:val="both"/>
      </w:pPr>
      <w:r>
        <w:t xml:space="preserve">        pastedMedia = this.pastedMedia || that.pastedMedia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case class CacheControl(writeToCache: Boolean, readFromCache: Boolean)</w:t>
      </w:r>
    </w:p>
    <w:p>
      <w:pPr>
        <w:jc w:val="both"/>
      </w:pPr>
      <w:r/>
    </w:p>
    <w:p>
      <w:pPr>
        <w:jc w:val="both"/>
      </w:pPr>
      <w:r>
        <w:t>object CacheControl {</w:t>
      </w:r>
    </w:p>
    <w:p>
      <w:pPr>
        <w:jc w:val="both"/>
      </w:pPr>
      <w:r>
        <w:t xml:space="preserve">  val NoCache: CacheControl = CacheControl(false, false)</w:t>
      </w:r>
    </w:p>
    <w:p>
      <w:pPr>
        <w:jc w:val="both"/>
      </w:pPr>
      <w:r>
        <w:t xml:space="preserve">  val ReadOnlyCache: CacheControl = CacheControl(false, true)</w:t>
      </w:r>
    </w:p>
    <w:p>
      <w:pPr>
        <w:jc w:val="both"/>
      </w:pPr>
      <w:r>
        <w:t xml:space="preserve">  val ReadWriteCache: CacheControl = CacheControl(true, true)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