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</w:t>
      </w:r>
    </w:p>
    <w:p>
      <w:pPr>
        <w:jc w:val="both"/>
      </w:pPr>
      <w:r/>
    </w:p>
    <w:p>
      <w:pPr>
        <w:jc w:val="both"/>
      </w:pPr>
      <w:r>
        <w:t>package object decider {</w:t>
      </w:r>
    </w:p>
    <w:p>
      <w:pPr>
        <w:jc w:val="both"/>
      </w:pPr>
      <w:r>
        <w:t xml:space="preserve">  type DeciderKeyName = DeciderKeyEnum#Value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