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["**/*.thrift"],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"servo-repo-thrift-java",</w:t>
      </w:r>
    </w:p>
    <w:p>
      <w:pPr>
        <w:jc w:val="both"/>
      </w:pPr>
      <w:r>
        <w:t xml:space="preserve">    provides_scala_name = "servo-repo-thrift-scala",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