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#@namespace scala com.twitter.servo.cache.thriftscala</w:t>
      </w:r>
    </w:p>
    <w:p>
      <w:pPr>
        <w:jc w:val="both"/>
      </w:pPr>
      <w:r>
        <w:t>#@ namespace strato com.twitter.servo.cache</w:t>
      </w:r>
    </w:p>
    <w:p>
      <w:pPr>
        <w:jc w:val="both"/>
      </w:pPr>
      <w:r>
        <w:t>// the java namespace is unused, but appeases the thrift Linter gods</w:t>
      </w:r>
    </w:p>
    <w:p>
      <w:pPr>
        <w:jc w:val="both"/>
      </w:pPr>
      <w:r>
        <w:t>namespace java com.twitter.servo.cache.thriftjava</w:t>
      </w:r>
    </w:p>
    <w:p>
      <w:pPr>
        <w:jc w:val="both"/>
      </w:pPr>
      <w:r/>
    </w:p>
    <w:p>
      <w:pPr>
        <w:jc w:val="both"/>
      </w:pPr>
      <w:r>
        <w:t>enum CachedValueStatus {</w:t>
      </w:r>
    </w:p>
    <w:p>
      <w:pPr>
        <w:jc w:val="both"/>
      </w:pPr>
      <w:r>
        <w:t xml:space="preserve">  FOUND = 0,</w:t>
      </w:r>
    </w:p>
    <w:p>
      <w:pPr>
        <w:jc w:val="both"/>
      </w:pPr>
      <w:r>
        <w:t xml:space="preserve">  NOT_FOUND = 1,</w:t>
      </w:r>
    </w:p>
    <w:p>
      <w:pPr>
        <w:jc w:val="both"/>
      </w:pPr>
      <w:r>
        <w:t xml:space="preserve">  DELETED = 2,</w:t>
      </w:r>
    </w:p>
    <w:p>
      <w:pPr>
        <w:jc w:val="both"/>
      </w:pPr>
      <w:r>
        <w:t xml:space="preserve">  SERIALIZATION_FAILED = 3</w:t>
      </w:r>
    </w:p>
    <w:p>
      <w:pPr>
        <w:jc w:val="both"/>
      </w:pPr>
      <w:r>
        <w:t xml:space="preserve">  DESERIALIZATION_FAILED = 4,</w:t>
      </w:r>
    </w:p>
    <w:p>
      <w:pPr>
        <w:jc w:val="both"/>
      </w:pPr>
      <w:r>
        <w:t xml:space="preserve">  EVICTED = 5,</w:t>
      </w:r>
    </w:p>
    <w:p>
      <w:pPr>
        <w:jc w:val="both"/>
      </w:pPr>
      <w:r>
        <w:t xml:space="preserve">  DO_NOT_CACHE = 6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Caching metadata for an binary cache value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CachedValue {</w:t>
      </w:r>
    </w:p>
    <w:p>
      <w:pPr>
        <w:jc w:val="both"/>
      </w:pPr>
      <w:r>
        <w:t xml:space="preserve">  1: optional binary value</w:t>
      </w:r>
    </w:p>
    <w:p>
      <w:pPr>
        <w:jc w:val="both"/>
      </w:pPr>
      <w:r>
        <w:t xml:space="preserve">  // can be used to distinguish between deletion tombstones and not-found tombstones</w:t>
      </w:r>
    </w:p>
    <w:p>
      <w:pPr>
        <w:jc w:val="both"/>
      </w:pPr>
      <w:r>
        <w:t xml:space="preserve">  2: CachedValueStatus status</w:t>
      </w:r>
    </w:p>
    <w:p>
      <w:pPr>
        <w:jc w:val="both"/>
      </w:pPr>
      <w:r>
        <w:t xml:space="preserve">  // when was the cache value written</w:t>
      </w:r>
    </w:p>
    <w:p>
      <w:pPr>
        <w:jc w:val="both"/>
      </w:pPr>
      <w:r>
        <w:t xml:space="preserve">  3: i64 cached_at_msec</w:t>
      </w:r>
    </w:p>
    <w:p>
      <w:pPr>
        <w:jc w:val="both"/>
      </w:pPr>
      <w:r>
        <w:t xml:space="preserve">  // set if the cache was read through</w:t>
      </w:r>
    </w:p>
    <w:p>
      <w:pPr>
        <w:jc w:val="both"/>
      </w:pPr>
      <w:r>
        <w:t xml:space="preserve">  4: optional i64 read_through_at_msec</w:t>
      </w:r>
    </w:p>
    <w:p>
      <w:pPr>
        <w:jc w:val="both"/>
      </w:pPr>
      <w:r>
        <w:t xml:space="preserve">  // set if the cache was written through</w:t>
      </w:r>
    </w:p>
    <w:p>
      <w:pPr>
        <w:jc w:val="both"/>
      </w:pPr>
      <w:r>
        <w:t xml:space="preserve">  5: optional i64 written_through_at_msec</w:t>
      </w:r>
    </w:p>
    <w:p>
      <w:pPr>
        <w:jc w:val="both"/>
      </w:pPr>
      <w:r>
        <w:t xml:space="preserve">  // This optional field is only read when the CacheValueStatus is DO_NOT_CACHE.</w:t>
      </w:r>
    </w:p>
    <w:p>
      <w:pPr>
        <w:jc w:val="both"/>
      </w:pPr>
      <w:r>
        <w:t xml:space="preserve">  // When CacheValueStatus is DO_NOT_CACHE and this field is not set, the key</w:t>
      </w:r>
    </w:p>
    <w:p>
      <w:pPr>
        <w:jc w:val="both"/>
      </w:pPr>
      <w:r>
        <w:t xml:space="preserve">  // will not be cached without a time limit. If the client wants to cache</w:t>
      </w:r>
    </w:p>
    <w:p>
      <w:pPr>
        <w:jc w:val="both"/>
      </w:pPr>
      <w:r>
        <w:t xml:space="preserve">  // immediately, they would not set DO_NOT_CACHE.</w:t>
      </w:r>
    </w:p>
    <w:p>
      <w:pPr>
        <w:jc w:val="both"/>
      </w:pPr>
      <w:r>
        <w:t xml:space="preserve">  6: optional i64 do_not_cache_until_msec</w:t>
      </w:r>
    </w:p>
    <w:p>
      <w:pPr>
        <w:jc w:val="both"/>
      </w:pPr>
      <w:r>
        <w:t xml:space="preserve">  // Indicates how many times we've successfully checked</w:t>
      </w:r>
    </w:p>
    <w:p>
      <w:pPr>
        <w:jc w:val="both"/>
      </w:pPr>
      <w:r>
        <w:t xml:space="preserve">  // the cached value against the backing store. Should be initially set to 0.</w:t>
      </w:r>
    </w:p>
    <w:p>
      <w:pPr>
        <w:jc w:val="both"/>
      </w:pPr>
      <w:r>
        <w:t xml:space="preserve">  // The client may choose to increase the soft TTL duration based on this value.</w:t>
      </w:r>
    </w:p>
    <w:p>
      <w:pPr>
        <w:jc w:val="both"/>
      </w:pPr>
      <w:r>
        <w:t xml:space="preserve">  // See http://go/gd-dynamic-cache-ttls and http://go/strato-progressive-ttls for some use cases</w:t>
      </w:r>
    </w:p>
    <w:p>
      <w:pPr>
        <w:jc w:val="both"/>
      </w:pPr>
      <w:r>
        <w:t xml:space="preserve">  7: optional i16 soft_ttl_step</w:t>
      </w:r>
    </w:p>
    <w:p>
      <w:pPr>
        <w:jc w:val="both"/>
      </w:pPr>
      <w:r>
        <w:t>} 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