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object OptionOrdering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Ordering of Option objects.  Nones are ordered before Somes, and two Somes</w:t>
      </w:r>
    </w:p>
    <w:p>
      <w:pPr>
        <w:jc w:val="both"/>
      </w:pPr>
      <w:r>
        <w:t xml:space="preserve">   * are ordered according to the given value ordering.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apply[A](valueOrdering: Ordering[A]) = new Ordering[Option[A]] {</w:t>
      </w:r>
    </w:p>
    <w:p>
      <w:pPr>
        <w:jc w:val="both"/>
      </w:pPr>
      <w:r>
        <w:t xml:space="preserve">    // Nones before Somes, for two Somes, use valueOrdering</w:t>
      </w:r>
    </w:p>
    <w:p>
      <w:pPr>
        <w:jc w:val="both"/>
      </w:pPr>
      <w:r>
        <w:t xml:space="preserve">    def compare(x: Option[A], y: Option[A]): Int = {</w:t>
      </w:r>
    </w:p>
    <w:p>
      <w:pPr>
        <w:jc w:val="both"/>
      </w:pPr>
      <w:r>
        <w:t xml:space="preserve">      x match {</w:t>
      </w:r>
    </w:p>
    <w:p>
      <w:pPr>
        <w:jc w:val="both"/>
      </w:pPr>
      <w:r>
        <w:t xml:space="preserve">        case None =&gt; if (y.nonEmpty) -1 else 0</w:t>
      </w:r>
    </w:p>
    <w:p>
      <w:pPr>
        <w:jc w:val="both"/>
      </w:pPr>
      <w:r>
        <w:t xml:space="preserve">        case Some(xValue) =&gt;</w:t>
      </w:r>
    </w:p>
    <w:p>
      <w:pPr>
        <w:jc w:val="both"/>
      </w:pPr>
      <w:r>
        <w:t xml:space="preserve">          y match {</w:t>
      </w:r>
    </w:p>
    <w:p>
      <w:pPr>
        <w:jc w:val="both"/>
      </w:pPr>
      <w:r>
        <w:t xml:space="preserve">            case None =&gt; 1</w:t>
      </w:r>
    </w:p>
    <w:p>
      <w:pPr>
        <w:jc w:val="both"/>
      </w:pPr>
      <w:r>
        <w:t xml:space="preserve">            case Some(yValue) =&gt; valueOrdering.compare(xValue, yValue)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