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'''</w:t>
      </w:r>
    </w:p>
    <w:p>
      <w:pPr>
        <w:jc w:val="both"/>
      </w:pPr>
      <w:r>
        <w:t>Contains implemenations of DataRecordTrainer.get_export_output_fns that specify how to</w:t>
      </w:r>
    </w:p>
    <w:p>
      <w:pPr>
        <w:jc w:val="both"/>
      </w:pPr>
      <w:r>
        <w:t>export model graph outputs from build_graph to DataRecords for prediction servers.</w:t>
      </w:r>
    </w:p>
    <w:p>
      <w:pPr>
        <w:jc w:val="both"/>
      </w:pPr>
      <w:r/>
    </w:p>
    <w:p>
      <w:pPr>
        <w:jc w:val="both"/>
      </w:pPr>
      <w:r>
        <w:t>Modelers can use the functions in this module as the export_output_fn parameter of</w:t>
      </w:r>
    </w:p>
    <w:p>
      <w:pPr>
        <w:jc w:val="both"/>
      </w:pPr>
      <w:r>
        <w:t>the DataRecordTrainer constructor to customize how to export their model outputs.</w:t>
      </w:r>
    </w:p>
    <w:p>
      <w:pPr>
        <w:jc w:val="both"/>
      </w:pPr>
      <w:r/>
    </w:p>
    <w:p>
      <w:pPr>
        <w:jc w:val="both"/>
      </w:pPr>
      <w:r>
        <w:t>Modelers may also provide a custom implementation of export_output_fn using these as reference.</w:t>
      </w:r>
    </w:p>
    <w:p>
      <w:pPr>
        <w:jc w:val="both"/>
      </w:pPr>
      <w:r>
        <w:t>'''</w:t>
      </w:r>
    </w:p>
    <w:p>
      <w:pPr>
        <w:jc w:val="both"/>
      </w:pPr>
      <w:r/>
    </w:p>
    <w:p>
      <w:pPr>
        <w:jc w:val="both"/>
      </w:pPr>
      <w:r>
        <w:t># pylint: disable=invalid-name</w:t>
      </w:r>
    </w:p>
    <w:p>
      <w:pPr>
        <w:jc w:val="both"/>
      </w:pPr>
      <w:r>
        <w:t>from twitter.deepbird.io.legacy.export_output_fns import (</w:t>
      </w:r>
    </w:p>
    <w:p>
      <w:pPr>
        <w:jc w:val="both"/>
      </w:pPr>
      <w:r>
        <w:t xml:space="preserve">  batch_prediction_continuous_output_fn,  # noqa: F401</w:t>
      </w:r>
    </w:p>
    <w:p>
      <w:pPr>
        <w:jc w:val="both"/>
      </w:pPr>
      <w:r>
        <w:t xml:space="preserve">  batch_prediction_tensor_output_fn,  # noqa: F401</w:t>
      </w:r>
    </w:p>
    <w:p>
      <w:pPr>
        <w:jc w:val="both"/>
      </w:pPr>
      <w:r>
        <w:t xml:space="preserve">  default_output_fn,  # noqa: F401</w:t>
      </w:r>
    </w:p>
    <w:p>
      <w:pPr>
        <w:jc w:val="both"/>
      </w:pPr>
      <w:r>
        <w:t xml:space="preserve">  variable_length_continuous_output_fn,  # noqa: F401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