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com.twitter.unified_user_actions.adapter.common</w:t>
      </w:r>
    </w:p>
    <w:p>
      <w:pPr>
        <w:jc w:val="both"/>
      </w:pPr>
      <w:r/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AdapterUtils {</w:t>
      </w:r>
    </w:p>
    <w:p>
      <w:pPr>
        <w:jc w:val="both"/>
      </w:pPr>
      <w:r>
        <w:t xml:space="preserve">  def currentTimestampMs: Long = Time.now.inMilliseconds</w:t>
      </w:r>
    </w:p>
    <w:p>
      <w:pPr>
        <w:jc w:val="both"/>
      </w:pPr>
      <w:r>
        <w:t xml:space="preserve">  def getTimestampMsFromTweetId(tweetId: Long): Long = SnowflakeId.unixTimeMillisFromId(tweetId)</w:t>
      </w:r>
    </w:p>
    <w:p>
      <w:pPr>
        <w:jc w:val="both"/>
      </w:pPr>
      <w:r/>
    </w:p>
    <w:p>
      <w:pPr>
        <w:jc w:val="both"/>
      </w:pPr>
      <w:r>
        <w:t xml:space="preserve">  // For now just make sure both language code and country code are in upper cases for consistency</w:t>
      </w:r>
    </w:p>
    <w:p>
      <w:pPr>
        <w:jc w:val="both"/>
      </w:pPr>
      <w:r>
        <w:t xml:space="preserve">  // For language code, there are mixed lower and upper cases</w:t>
      </w:r>
    </w:p>
    <w:p>
      <w:pPr>
        <w:jc w:val="both"/>
      </w:pPr>
      <w:r>
        <w:t xml:space="preserve">  // For country code, there are mixed lower and upper cases</w:t>
      </w:r>
    </w:p>
    <w:p>
      <w:pPr>
        <w:jc w:val="both"/>
      </w:pPr>
      <w:r>
        <w:t xml:space="preserve">  def normalizeLanguageCode(inputLanguageCode: String): String = inputLanguageCode.toUpperCase</w:t>
      </w:r>
    </w:p>
    <w:p>
      <w:pPr>
        <w:jc w:val="both"/>
      </w:pPr>
      <w:r>
        <w:t xml:space="preserve">  def normalizeCountryCode(inputCountryCode: String): String = inputCountryCode.toUpperCase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