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com.twitter.unified_user_actions.adapter.uua_aggregates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com.twitter.unified_user_actions.adapter.AbstractAdapter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main purpose of the rekey adapter and the rekey service is to not break the existing</w:t>
      </w:r>
    </w:p>
    <w:p>
      <w:pPr>
        <w:jc w:val="both"/>
      </w:pPr>
      <w:r>
        <w:t xml:space="preserve"> * customers with the existing Unkeyed and also making the value as a super light-weight schema.</w:t>
      </w:r>
    </w:p>
    <w:p>
      <w:pPr>
        <w:jc w:val="both"/>
      </w:pPr>
      <w:r>
        <w:t xml:space="preserve"> * After we rekey from Unkeyed to Long (tweetId), downstream KafkaStreams can directly consume</w:t>
      </w:r>
    </w:p>
    <w:p>
      <w:pPr>
        <w:jc w:val="both"/>
      </w:pPr>
      <w:r>
        <w:t xml:space="preserve"> * without repartitioning.</w:t>
      </w:r>
    </w:p>
    <w:p>
      <w:pPr>
        <w:jc w:val="both"/>
      </w:pPr>
      <w:r>
        <w:t xml:space="preserve"> */</w:t>
      </w:r>
    </w:p>
    <w:p>
      <w:pPr>
        <w:jc w:val="both"/>
      </w:pPr>
      <w:r>
        <w:t>class RekeyUuaAdapter extends AbstractAdapter[UnifiedUserAction, Long, KeyedUuaTweet] {</w:t>
      </w:r>
    </w:p>
    <w:p>
      <w:pPr>
        <w:jc w:val="both"/>
      </w:pPr>
      <w:r/>
    </w:p>
    <w:p>
      <w:pPr>
        <w:jc w:val="both"/>
      </w:pPr>
      <w:r>
        <w:t xml:space="preserve">  import RekeyUuaAdapter._</w:t>
      </w:r>
    </w:p>
    <w:p>
      <w:pPr>
        <w:jc w:val="both"/>
      </w:pPr>
      <w:r>
        <w:t xml:space="preserve">  override def adaptOneToKeyedMany(</w:t>
      </w:r>
    </w:p>
    <w:p>
      <w:pPr>
        <w:jc w:val="both"/>
      </w:pPr>
      <w:r>
        <w:t xml:space="preserve">    input: UnifiedUserAction,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Seq[(Long, KeyedUuaTweet)] =</w:t>
      </w:r>
    </w:p>
    <w:p>
      <w:pPr>
        <w:jc w:val="both"/>
      </w:pPr>
      <w:r>
        <w:t xml:space="preserve">    adaptEvent(input).map { e =&gt; (e.tweetId, e)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RekeyUuaAdapter {</w:t>
      </w:r>
    </w:p>
    <w:p>
      <w:pPr>
        <w:jc w:val="both"/>
      </w:pPr>
      <w:r>
        <w:t xml:space="preserve">  def adaptEvent(e: UnifiedUserAction): Seq[KeyedUuaTweet] =</w:t>
      </w:r>
    </w:p>
    <w:p>
      <w:pPr>
        <w:jc w:val="both"/>
      </w:pPr>
      <w:r>
        <w:t xml:space="preserve">    Option(e).flatMap { e =&gt;</w:t>
      </w:r>
    </w:p>
    <w:p>
      <w:pPr>
        <w:jc w:val="both"/>
      </w:pPr>
      <w:r>
        <w:t xml:space="preserve">      e.actionType match {</w:t>
      </w:r>
    </w:p>
    <w:p>
      <w:pPr>
        <w:jc w:val="both"/>
      </w:pPr>
      <w:r>
        <w:t xml:space="preserve">        case ActionType.ClientTweetRenderImpression =&gt;</w:t>
      </w:r>
    </w:p>
    <w:p>
      <w:pPr>
        <w:jc w:val="both"/>
      </w:pPr>
      <w:r>
        <w:t xml:space="preserve">          ClientTweetRenderImpressionUua.getRekeyedUUA(e)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}.toSeq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