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com.twitter.unified_user_actions.enricher.ImplementationException</w:t>
      </w:r>
    </w:p>
    <w:p>
      <w:pPr>
        <w:jc w:val="both"/>
      </w:pPr>
      <w:r/>
    </w:p>
    <w:p>
      <w:pPr>
        <w:jc w:val="both"/>
      </w:pPr>
      <w:r>
        <w:t>class NoopHydratorTest extends Test {</w:t>
      </w:r>
    </w:p>
    <w:p>
      <w:pPr>
        <w:jc w:val="both"/>
      </w:pPr>
      <w:r>
        <w:t xml:space="preserve">  test("noop hydrator should throw an error when used") {</w:t>
      </w:r>
    </w:p>
    <w:p>
      <w:pPr>
        <w:jc w:val="both"/>
      </w:pPr>
      <w:r>
        <w:t xml:space="preserve">    assertThrows[ImplementationException] {</w:t>
      </w:r>
    </w:p>
    <w:p>
      <w:pPr>
        <w:jc w:val="both"/>
      </w:pPr>
      <w:r>
        <w:t xml:space="preserve">      new NoopHydrator().hydrate(null, null, null)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