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'uua-tweetypie-event'</w:t>
      </w:r>
    </w:p>
    <w:p>
      <w:pPr>
        <w:jc w:val="both"/>
      </w:pPr>
      <w:r/>
    </w:p>
    <w:p>
      <w:pPr>
        <w:jc w:val="both"/>
      </w:pPr>
      <w:r>
        <w:t>CPU_NUM = 2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20)</w:t>
      </w:r>
    </w:p>
    <w:p>
      <w:pPr>
        <w:jc w:val="both"/>
      </w:pPr>
      <w:r>
        <w:t xml:space="preserve">  kafka_bootstrap_servers = Default(String, '/s/kafka/tweet-events:kafka-tls')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'tweet_events')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-kafka.producer.buffer.mem=64.megabytes'</w:t>
      </w:r>
    </w:p>
    <w:p>
      <w:pPr>
        <w:jc w:val="both"/>
      </w:pPr>
      <w:r>
        <w:t xml:space="preserve">    ' -kafka.producer.linger=0.milliseconds'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